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1728"/>
        <w:gridCol w:w="9062"/>
      </w:tblGrid>
      <w:tr w:rsidR="00F700E8" w:rsidRPr="00E123A6" w14:paraId="15E8D62D" w14:textId="77777777" w:rsidTr="00D15F1F">
        <w:trPr>
          <w:cantSplit/>
          <w:tblHeader/>
        </w:trPr>
        <w:tc>
          <w:tcPr>
            <w:tcW w:w="1728" w:type="dxa"/>
          </w:tcPr>
          <w:p w14:paraId="53990A4A" w14:textId="77777777" w:rsidR="00F700E8" w:rsidRPr="00E123A6" w:rsidRDefault="00F700E8" w:rsidP="001B0D23">
            <w:pPr>
              <w:rPr>
                <w:rFonts w:eastAsia="Times New Roman" w:cstheme="minorHAnsi"/>
                <w:b/>
                <w:sz w:val="28"/>
                <w:szCs w:val="24"/>
              </w:rPr>
            </w:pPr>
            <w:r w:rsidRPr="00E123A6">
              <w:rPr>
                <w:rFonts w:eastAsia="Times New Roman" w:cstheme="minorHAnsi"/>
                <w:b/>
                <w:sz w:val="28"/>
                <w:szCs w:val="24"/>
              </w:rPr>
              <w:t>Policy Title</w:t>
            </w:r>
          </w:p>
        </w:tc>
        <w:tc>
          <w:tcPr>
            <w:tcW w:w="9062" w:type="dxa"/>
          </w:tcPr>
          <w:p w14:paraId="312C91F9" w14:textId="44EBC226" w:rsidR="00F700E8" w:rsidRPr="00E123A6" w:rsidRDefault="00B643D5" w:rsidP="001B0D23">
            <w:pPr>
              <w:rPr>
                <w:rFonts w:eastAsia="Times New Roman" w:cstheme="minorHAnsi"/>
                <w:b/>
                <w:sz w:val="28"/>
                <w:szCs w:val="24"/>
              </w:rPr>
            </w:pPr>
            <w:r>
              <w:rPr>
                <w:rFonts w:eastAsia="Times New Roman" w:cstheme="minorHAnsi"/>
                <w:b/>
                <w:sz w:val="28"/>
                <w:szCs w:val="24"/>
              </w:rPr>
              <w:t>Records Retention Policy and Procedure</w:t>
            </w:r>
          </w:p>
        </w:tc>
      </w:tr>
      <w:tr w:rsidR="00200CF3" w14:paraId="7E181D0A" w14:textId="77777777" w:rsidTr="00D15F1F">
        <w:trPr>
          <w:cantSplit/>
        </w:trPr>
        <w:tc>
          <w:tcPr>
            <w:tcW w:w="1728" w:type="dxa"/>
          </w:tcPr>
          <w:p w14:paraId="206D3239" w14:textId="77777777" w:rsidR="00200CF3" w:rsidRPr="009A6431" w:rsidRDefault="00200CF3" w:rsidP="001B0D23">
            <w:pPr>
              <w:rPr>
                <w:rFonts w:eastAsia="Times New Roman" w:cstheme="minorHAnsi"/>
                <w:sz w:val="24"/>
                <w:szCs w:val="24"/>
              </w:rPr>
            </w:pPr>
            <w:r>
              <w:rPr>
                <w:rFonts w:eastAsia="Times New Roman" w:cstheme="minorHAnsi"/>
                <w:sz w:val="24"/>
                <w:szCs w:val="24"/>
              </w:rPr>
              <w:t>Policy Number</w:t>
            </w:r>
          </w:p>
        </w:tc>
        <w:tc>
          <w:tcPr>
            <w:tcW w:w="9062" w:type="dxa"/>
          </w:tcPr>
          <w:p w14:paraId="182C7F30" w14:textId="5680A1A5" w:rsidR="00200CF3" w:rsidRPr="009A6431" w:rsidRDefault="00F4204F" w:rsidP="001B0D23">
            <w:pPr>
              <w:rPr>
                <w:rFonts w:eastAsia="Times New Roman" w:cstheme="minorHAnsi"/>
                <w:sz w:val="24"/>
                <w:szCs w:val="24"/>
              </w:rPr>
            </w:pPr>
            <w:r>
              <w:rPr>
                <w:rFonts w:eastAsia="Times New Roman" w:cstheme="minorHAnsi"/>
                <w:sz w:val="24"/>
                <w:szCs w:val="24"/>
              </w:rPr>
              <w:t>600.004</w:t>
            </w:r>
          </w:p>
        </w:tc>
      </w:tr>
      <w:tr w:rsidR="00F700E8" w14:paraId="32C28C6D" w14:textId="77777777" w:rsidTr="00D15F1F">
        <w:trPr>
          <w:cantSplit/>
        </w:trPr>
        <w:tc>
          <w:tcPr>
            <w:tcW w:w="1728" w:type="dxa"/>
          </w:tcPr>
          <w:p w14:paraId="7E1F0935" w14:textId="77777777" w:rsidR="00F700E8" w:rsidRPr="009A6431" w:rsidRDefault="00200CF3" w:rsidP="001B0D23">
            <w:pPr>
              <w:rPr>
                <w:rFonts w:eastAsia="Times New Roman" w:cstheme="minorHAnsi"/>
                <w:sz w:val="24"/>
                <w:szCs w:val="24"/>
              </w:rPr>
            </w:pPr>
            <w:r>
              <w:rPr>
                <w:rFonts w:eastAsia="Times New Roman" w:cstheme="minorHAnsi"/>
                <w:sz w:val="24"/>
                <w:szCs w:val="24"/>
              </w:rPr>
              <w:t>Effective Date</w:t>
            </w:r>
          </w:p>
        </w:tc>
        <w:tc>
          <w:tcPr>
            <w:tcW w:w="9062" w:type="dxa"/>
          </w:tcPr>
          <w:p w14:paraId="07B12AC5" w14:textId="6ADB9773" w:rsidR="00F700E8" w:rsidRPr="009A6431" w:rsidRDefault="00320216" w:rsidP="001B0D23">
            <w:pPr>
              <w:rPr>
                <w:rFonts w:eastAsia="Times New Roman" w:cstheme="minorHAnsi"/>
                <w:sz w:val="24"/>
                <w:szCs w:val="24"/>
              </w:rPr>
            </w:pPr>
            <w:r>
              <w:rPr>
                <w:rFonts w:eastAsia="Times New Roman" w:cstheme="minorHAnsi"/>
                <w:sz w:val="24"/>
                <w:szCs w:val="24"/>
              </w:rPr>
              <w:t>05/13/25</w:t>
            </w:r>
          </w:p>
        </w:tc>
      </w:tr>
      <w:tr w:rsidR="00F700E8" w14:paraId="639B705B" w14:textId="77777777" w:rsidTr="00D15F1F">
        <w:trPr>
          <w:cantSplit/>
        </w:trPr>
        <w:tc>
          <w:tcPr>
            <w:tcW w:w="1728" w:type="dxa"/>
          </w:tcPr>
          <w:p w14:paraId="6C9208A9" w14:textId="77777777" w:rsidR="00F700E8" w:rsidRPr="009A6431" w:rsidRDefault="00F700E8" w:rsidP="001B0D23">
            <w:pPr>
              <w:rPr>
                <w:rFonts w:eastAsia="Times New Roman" w:cstheme="minorHAnsi"/>
                <w:sz w:val="24"/>
                <w:szCs w:val="24"/>
              </w:rPr>
            </w:pPr>
            <w:r w:rsidRPr="009A6431">
              <w:rPr>
                <w:rFonts w:eastAsia="Times New Roman" w:cstheme="minorHAnsi"/>
                <w:sz w:val="24"/>
                <w:szCs w:val="24"/>
              </w:rPr>
              <w:t xml:space="preserve">Approved by </w:t>
            </w:r>
          </w:p>
        </w:tc>
        <w:tc>
          <w:tcPr>
            <w:tcW w:w="9062" w:type="dxa"/>
          </w:tcPr>
          <w:p w14:paraId="39633E25" w14:textId="77777777" w:rsidR="00801BCB" w:rsidRDefault="00801BCB" w:rsidP="000E7D0E">
            <w:pPr>
              <w:numPr>
                <w:ilvl w:val="0"/>
                <w:numId w:val="2"/>
              </w:numPr>
              <w:rPr>
                <w:rFonts w:ascii="Arial" w:hAnsi="Arial" w:cs="Arial"/>
              </w:rPr>
            </w:pPr>
            <w:r>
              <w:rPr>
                <w:rFonts w:ascii="Arial" w:hAnsi="Arial" w:cs="Arial"/>
              </w:rPr>
              <w:t>Adrianne Turner, LOPD, General Counsel</w:t>
            </w:r>
          </w:p>
          <w:p w14:paraId="2F53E9EF" w14:textId="77777777" w:rsidR="00801BCB" w:rsidRDefault="00801BCB" w:rsidP="000E7D0E">
            <w:pPr>
              <w:numPr>
                <w:ilvl w:val="0"/>
                <w:numId w:val="2"/>
              </w:numPr>
              <w:rPr>
                <w:rFonts w:ascii="Arial" w:hAnsi="Arial" w:cs="Arial"/>
              </w:rPr>
            </w:pPr>
            <w:r>
              <w:rPr>
                <w:rFonts w:ascii="Arial" w:hAnsi="Arial" w:cs="Arial"/>
              </w:rPr>
              <w:t>Cydni Sanchez, LOPD, Deputy Chief Public Defender</w:t>
            </w:r>
          </w:p>
          <w:p w14:paraId="41423D28" w14:textId="77777777" w:rsidR="002A1DAD" w:rsidRDefault="002A1DAD" w:rsidP="000E7D0E">
            <w:pPr>
              <w:numPr>
                <w:ilvl w:val="0"/>
                <w:numId w:val="2"/>
              </w:numPr>
              <w:rPr>
                <w:rFonts w:ascii="Arial" w:hAnsi="Arial" w:cs="Arial"/>
              </w:rPr>
            </w:pPr>
            <w:r w:rsidRPr="002A1DAD">
              <w:rPr>
                <w:rFonts w:ascii="Arial" w:hAnsi="Arial" w:cs="Arial"/>
              </w:rPr>
              <w:t>Theresa Edwards, Deputy Director of Policy and Administration</w:t>
            </w:r>
          </w:p>
          <w:p w14:paraId="2530FE60" w14:textId="77777777" w:rsidR="00801BCB" w:rsidRPr="009A6431" w:rsidRDefault="00801BCB" w:rsidP="000E7D0E">
            <w:pPr>
              <w:numPr>
                <w:ilvl w:val="0"/>
                <w:numId w:val="2"/>
              </w:numPr>
              <w:rPr>
                <w:rFonts w:eastAsia="Times New Roman" w:cstheme="minorHAnsi"/>
                <w:sz w:val="24"/>
                <w:szCs w:val="24"/>
              </w:rPr>
            </w:pPr>
            <w:r w:rsidRPr="002A1DAD">
              <w:rPr>
                <w:rFonts w:ascii="Arial" w:hAnsi="Arial" w:cs="Arial"/>
              </w:rPr>
              <w:t>Matt Bevington, IT Director</w:t>
            </w:r>
          </w:p>
        </w:tc>
      </w:tr>
      <w:tr w:rsidR="00E123A6" w14:paraId="6F21FF7E" w14:textId="77777777" w:rsidTr="00D15F1F">
        <w:trPr>
          <w:cantSplit/>
        </w:trPr>
        <w:tc>
          <w:tcPr>
            <w:tcW w:w="1728" w:type="dxa"/>
          </w:tcPr>
          <w:p w14:paraId="5D3237D6" w14:textId="77777777" w:rsidR="00E123A6" w:rsidRDefault="00E123A6" w:rsidP="001B0D23">
            <w:pPr>
              <w:rPr>
                <w:rFonts w:eastAsia="Times New Roman" w:cstheme="minorHAnsi"/>
                <w:sz w:val="24"/>
                <w:szCs w:val="24"/>
              </w:rPr>
            </w:pPr>
            <w:r>
              <w:rPr>
                <w:rFonts w:eastAsia="Times New Roman" w:cstheme="minorHAnsi"/>
                <w:sz w:val="24"/>
                <w:szCs w:val="24"/>
              </w:rPr>
              <w:t>Date of Approval</w:t>
            </w:r>
          </w:p>
        </w:tc>
        <w:tc>
          <w:tcPr>
            <w:tcW w:w="9062" w:type="dxa"/>
          </w:tcPr>
          <w:p w14:paraId="6A94F258" w14:textId="5227F030" w:rsidR="00E123A6" w:rsidRDefault="00320216" w:rsidP="001B0D23">
            <w:pPr>
              <w:rPr>
                <w:rFonts w:eastAsia="Times New Roman" w:cstheme="minorHAnsi"/>
                <w:sz w:val="24"/>
                <w:szCs w:val="24"/>
              </w:rPr>
            </w:pPr>
            <w:r>
              <w:rPr>
                <w:rFonts w:eastAsia="Times New Roman" w:cstheme="minorHAnsi"/>
                <w:sz w:val="24"/>
                <w:szCs w:val="24"/>
              </w:rPr>
              <w:t>05/13/25</w:t>
            </w:r>
          </w:p>
        </w:tc>
      </w:tr>
      <w:tr w:rsidR="00200CF3" w14:paraId="32745604" w14:textId="77777777" w:rsidTr="00D15F1F">
        <w:trPr>
          <w:cantSplit/>
        </w:trPr>
        <w:tc>
          <w:tcPr>
            <w:tcW w:w="1728" w:type="dxa"/>
          </w:tcPr>
          <w:p w14:paraId="065389B3" w14:textId="77777777" w:rsidR="00200CF3" w:rsidRPr="009A6431" w:rsidRDefault="00200CF3" w:rsidP="001B0D23">
            <w:pPr>
              <w:rPr>
                <w:rFonts w:eastAsia="Times New Roman" w:cstheme="minorHAnsi"/>
                <w:sz w:val="24"/>
                <w:szCs w:val="24"/>
              </w:rPr>
            </w:pPr>
            <w:r>
              <w:rPr>
                <w:rFonts w:eastAsia="Times New Roman" w:cstheme="minorHAnsi"/>
                <w:sz w:val="24"/>
                <w:szCs w:val="24"/>
              </w:rPr>
              <w:t>Revision Number</w:t>
            </w:r>
          </w:p>
        </w:tc>
        <w:tc>
          <w:tcPr>
            <w:tcW w:w="9062" w:type="dxa"/>
          </w:tcPr>
          <w:p w14:paraId="4DD6547E" w14:textId="1C17B3C5" w:rsidR="00200CF3" w:rsidRPr="009A6431" w:rsidRDefault="00200CF3" w:rsidP="001B0D23">
            <w:pPr>
              <w:rPr>
                <w:rFonts w:eastAsia="Times New Roman" w:cstheme="minorHAnsi"/>
                <w:sz w:val="24"/>
                <w:szCs w:val="24"/>
              </w:rPr>
            </w:pPr>
          </w:p>
        </w:tc>
      </w:tr>
      <w:tr w:rsidR="005E620F" w:rsidRPr="00165D2F" w14:paraId="18802E16" w14:textId="77777777" w:rsidTr="00D15F1F">
        <w:trPr>
          <w:cantSplit/>
        </w:trPr>
        <w:tc>
          <w:tcPr>
            <w:tcW w:w="1728" w:type="dxa"/>
          </w:tcPr>
          <w:p w14:paraId="5C7BBCF6" w14:textId="35303813" w:rsidR="005E620F" w:rsidRPr="00F26B59" w:rsidRDefault="003343FF" w:rsidP="001B0D23">
            <w:pPr>
              <w:rPr>
                <w:rFonts w:eastAsia="Times New Roman" w:cstheme="minorHAnsi"/>
                <w:sz w:val="24"/>
                <w:szCs w:val="24"/>
              </w:rPr>
            </w:pPr>
            <w:r>
              <w:rPr>
                <w:rFonts w:eastAsia="Times New Roman" w:cstheme="minorHAnsi"/>
                <w:sz w:val="24"/>
                <w:szCs w:val="24"/>
              </w:rPr>
              <w:t>Authority</w:t>
            </w:r>
          </w:p>
        </w:tc>
        <w:tc>
          <w:tcPr>
            <w:tcW w:w="9062" w:type="dxa"/>
          </w:tcPr>
          <w:p w14:paraId="40D57159" w14:textId="619D9E5E" w:rsidR="005E620F" w:rsidRDefault="005E620F" w:rsidP="005E620F">
            <w:pPr>
              <w:rPr>
                <w:rFonts w:eastAsia="Times New Roman" w:cstheme="minorHAnsi"/>
                <w:sz w:val="24"/>
                <w:szCs w:val="24"/>
              </w:rPr>
            </w:pPr>
            <w:r>
              <w:rPr>
                <w:rFonts w:eastAsia="Times New Roman" w:cstheme="minorHAnsi"/>
                <w:sz w:val="24"/>
                <w:szCs w:val="24"/>
              </w:rPr>
              <w:t>The Records Retention Policy and Procedure references the following New Mexico Statutes:</w:t>
            </w:r>
          </w:p>
          <w:p w14:paraId="4AC72E77" w14:textId="77777777" w:rsidR="005E620F" w:rsidRPr="00E504D6" w:rsidRDefault="00E10524" w:rsidP="005E620F">
            <w:pPr>
              <w:numPr>
                <w:ilvl w:val="0"/>
                <w:numId w:val="19"/>
              </w:numPr>
              <w:rPr>
                <w:rFonts w:cstheme="minorHAnsi"/>
                <w:sz w:val="24"/>
                <w:szCs w:val="24"/>
              </w:rPr>
            </w:pPr>
            <w:hyperlink r:id="rId7" w:history="1">
              <w:r w:rsidR="005E620F" w:rsidRPr="00A7324A">
                <w:rPr>
                  <w:rStyle w:val="Hyperlink"/>
                  <w:rFonts w:cstheme="minorHAnsi"/>
                  <w:bCs/>
                  <w:sz w:val="24"/>
                  <w:szCs w:val="24"/>
                </w:rPr>
                <w:t>New Mexico Administrative Code (NMAC) 1.21.2</w:t>
              </w:r>
            </w:hyperlink>
            <w:r w:rsidR="005E620F" w:rsidRPr="00E504D6">
              <w:rPr>
                <w:rFonts w:cstheme="minorHAnsi"/>
                <w:sz w:val="24"/>
                <w:szCs w:val="24"/>
              </w:rPr>
              <w:t>: Addresses the</w:t>
            </w:r>
            <w:r w:rsidR="005E620F">
              <w:rPr>
                <w:rFonts w:cstheme="minorHAnsi"/>
                <w:sz w:val="24"/>
                <w:szCs w:val="24"/>
              </w:rPr>
              <w:t xml:space="preserve"> length of</w:t>
            </w:r>
            <w:r w:rsidR="005E620F" w:rsidRPr="00E504D6">
              <w:rPr>
                <w:rFonts w:cstheme="minorHAnsi"/>
                <w:sz w:val="24"/>
                <w:szCs w:val="24"/>
              </w:rPr>
              <w:t xml:space="preserve"> </w:t>
            </w:r>
            <w:r w:rsidR="005E620F">
              <w:rPr>
                <w:rFonts w:cstheme="minorHAnsi"/>
                <w:sz w:val="24"/>
                <w:szCs w:val="24"/>
              </w:rPr>
              <w:t xml:space="preserve">time records shall be retained and the method of disposal </w:t>
            </w:r>
            <w:r w:rsidR="005E620F" w:rsidRPr="00E504D6">
              <w:rPr>
                <w:rFonts w:cstheme="minorHAnsi"/>
                <w:sz w:val="24"/>
                <w:szCs w:val="24"/>
              </w:rPr>
              <w:t xml:space="preserve">of public records from multiple functional categories. </w:t>
            </w:r>
          </w:p>
          <w:p w14:paraId="120D04DC" w14:textId="37C64578" w:rsidR="005E620F" w:rsidRPr="005E620F" w:rsidRDefault="00B30700" w:rsidP="005E620F">
            <w:pPr>
              <w:numPr>
                <w:ilvl w:val="0"/>
                <w:numId w:val="19"/>
              </w:numPr>
              <w:rPr>
                <w:rFonts w:cstheme="minorHAnsi"/>
                <w:sz w:val="24"/>
                <w:szCs w:val="24"/>
              </w:rPr>
            </w:pPr>
            <w:hyperlink r:id="rId8" w:history="1">
              <w:r w:rsidR="005E620F" w:rsidRPr="00A7324A">
                <w:rPr>
                  <w:rStyle w:val="Hyperlink"/>
                  <w:rFonts w:cstheme="minorHAnsi"/>
                  <w:bCs/>
                  <w:sz w:val="24"/>
                  <w:szCs w:val="24"/>
                </w:rPr>
                <w:t>New Mexico Administrative Code (NMAC) 1.13.30</w:t>
              </w:r>
            </w:hyperlink>
            <w:r w:rsidR="005E620F" w:rsidRPr="00E504D6">
              <w:rPr>
                <w:rFonts w:cstheme="minorHAnsi"/>
                <w:bCs/>
                <w:sz w:val="24"/>
                <w:szCs w:val="24"/>
              </w:rPr>
              <w:t xml:space="preserve">: </w:t>
            </w:r>
            <w:r w:rsidR="005E620F">
              <w:rPr>
                <w:rFonts w:cstheme="minorHAnsi"/>
                <w:bCs/>
                <w:sz w:val="24"/>
                <w:szCs w:val="24"/>
              </w:rPr>
              <w:t xml:space="preserve">Outlines how </w:t>
            </w:r>
            <w:r w:rsidR="005E620F" w:rsidRPr="00E504D6">
              <w:rPr>
                <w:rFonts w:cstheme="minorHAnsi"/>
                <w:bCs/>
                <w:sz w:val="24"/>
                <w:szCs w:val="24"/>
              </w:rPr>
              <w:t>public records and non-public records</w:t>
            </w:r>
            <w:r w:rsidR="005E620F">
              <w:rPr>
                <w:rFonts w:cstheme="minorHAnsi"/>
                <w:bCs/>
                <w:sz w:val="24"/>
                <w:szCs w:val="24"/>
              </w:rPr>
              <w:t xml:space="preserve"> must be disposed of</w:t>
            </w:r>
            <w:r w:rsidR="005E620F" w:rsidRPr="00E504D6">
              <w:rPr>
                <w:rFonts w:cstheme="minorHAnsi"/>
                <w:bCs/>
                <w:sz w:val="24"/>
                <w:szCs w:val="24"/>
              </w:rPr>
              <w:t xml:space="preserve">. </w:t>
            </w:r>
          </w:p>
        </w:tc>
      </w:tr>
      <w:tr w:rsidR="009A6431" w:rsidRPr="00165D2F" w14:paraId="1AD84A61" w14:textId="77777777" w:rsidTr="00D15F1F">
        <w:trPr>
          <w:cantSplit/>
        </w:trPr>
        <w:tc>
          <w:tcPr>
            <w:tcW w:w="1728" w:type="dxa"/>
          </w:tcPr>
          <w:p w14:paraId="3414B50A" w14:textId="77777777" w:rsidR="009A6431" w:rsidRPr="00F26B59" w:rsidRDefault="009A6431" w:rsidP="001B0D23">
            <w:pPr>
              <w:rPr>
                <w:rFonts w:eastAsia="Times New Roman" w:cstheme="minorHAnsi"/>
                <w:sz w:val="24"/>
                <w:szCs w:val="24"/>
              </w:rPr>
            </w:pPr>
            <w:r w:rsidRPr="00F26B59">
              <w:rPr>
                <w:rFonts w:eastAsia="Times New Roman" w:cstheme="minorHAnsi"/>
                <w:sz w:val="24"/>
                <w:szCs w:val="24"/>
              </w:rPr>
              <w:t>Purpose of policy</w:t>
            </w:r>
          </w:p>
        </w:tc>
        <w:tc>
          <w:tcPr>
            <w:tcW w:w="9062" w:type="dxa"/>
          </w:tcPr>
          <w:p w14:paraId="46C7A7C7" w14:textId="77777777" w:rsidR="006A6FB3" w:rsidRPr="006A6FB3" w:rsidRDefault="009A6431" w:rsidP="000E7D0E">
            <w:pPr>
              <w:pStyle w:val="ListParagraph"/>
              <w:numPr>
                <w:ilvl w:val="0"/>
                <w:numId w:val="3"/>
              </w:numPr>
              <w:rPr>
                <w:rFonts w:eastAsia="Times New Roman" w:cstheme="minorHAnsi"/>
                <w:sz w:val="24"/>
                <w:szCs w:val="24"/>
              </w:rPr>
            </w:pPr>
            <w:r w:rsidRPr="006A6FB3">
              <w:rPr>
                <w:rFonts w:eastAsia="Times New Roman" w:cstheme="minorHAnsi"/>
                <w:sz w:val="24"/>
                <w:szCs w:val="24"/>
              </w:rPr>
              <w:t xml:space="preserve">To ensure that </w:t>
            </w:r>
            <w:r w:rsidR="00364B44" w:rsidRPr="006A6FB3">
              <w:rPr>
                <w:rFonts w:eastAsia="Times New Roman" w:cstheme="minorHAnsi"/>
                <w:sz w:val="24"/>
                <w:szCs w:val="24"/>
              </w:rPr>
              <w:t>LOPD records are retained as required by state law</w:t>
            </w:r>
          </w:p>
          <w:p w14:paraId="4ECFF434" w14:textId="20F95D23" w:rsidR="009A6431" w:rsidRPr="006A6FB3" w:rsidRDefault="006A6FB3" w:rsidP="000E7D0E">
            <w:pPr>
              <w:pStyle w:val="ListParagraph"/>
              <w:numPr>
                <w:ilvl w:val="0"/>
                <w:numId w:val="3"/>
              </w:numPr>
              <w:rPr>
                <w:rFonts w:eastAsia="Times New Roman" w:cstheme="minorHAnsi"/>
                <w:sz w:val="24"/>
                <w:szCs w:val="24"/>
              </w:rPr>
            </w:pPr>
            <w:r w:rsidRPr="006A6FB3">
              <w:rPr>
                <w:rFonts w:eastAsia="Times New Roman" w:cstheme="minorHAnsi"/>
                <w:sz w:val="24"/>
                <w:szCs w:val="24"/>
              </w:rPr>
              <w:t xml:space="preserve">To support </w:t>
            </w:r>
            <w:r w:rsidRPr="006A6FB3">
              <w:rPr>
                <w:rFonts w:cstheme="minorHAnsi"/>
                <w:sz w:val="24"/>
                <w:szCs w:val="24"/>
              </w:rPr>
              <w:t>systematic records management to ensure compliance with legal obligations, facilitate efficient operations, and uphold accountability within LOPD</w:t>
            </w:r>
            <w:r w:rsidR="00364B44" w:rsidRPr="006A6FB3">
              <w:rPr>
                <w:rFonts w:eastAsia="Times New Roman" w:cstheme="minorHAnsi"/>
                <w:sz w:val="24"/>
                <w:szCs w:val="24"/>
              </w:rPr>
              <w:t xml:space="preserve">. </w:t>
            </w:r>
          </w:p>
        </w:tc>
      </w:tr>
      <w:tr w:rsidR="00C40BE7" w:rsidRPr="00500E7D" w14:paraId="1EE04E6E" w14:textId="77777777" w:rsidTr="00D15F1F">
        <w:trPr>
          <w:cantSplit/>
        </w:trPr>
        <w:tc>
          <w:tcPr>
            <w:tcW w:w="1728" w:type="dxa"/>
          </w:tcPr>
          <w:p w14:paraId="76AA3CC2" w14:textId="77777777" w:rsidR="00C40BE7" w:rsidRPr="00500E7D" w:rsidRDefault="00C40BE7" w:rsidP="001B0D23">
            <w:pPr>
              <w:rPr>
                <w:rFonts w:eastAsia="Times New Roman" w:cstheme="minorHAnsi"/>
                <w:sz w:val="24"/>
                <w:szCs w:val="24"/>
              </w:rPr>
            </w:pPr>
            <w:r w:rsidRPr="00500E7D">
              <w:rPr>
                <w:rFonts w:eastAsia="Times New Roman" w:cstheme="minorHAnsi"/>
                <w:sz w:val="24"/>
                <w:szCs w:val="24"/>
              </w:rPr>
              <w:t>Definitions</w:t>
            </w:r>
          </w:p>
        </w:tc>
        <w:tc>
          <w:tcPr>
            <w:tcW w:w="9062" w:type="dxa"/>
          </w:tcPr>
          <w:p w14:paraId="5F41EC7F" w14:textId="727019C0" w:rsidR="006A6FB3" w:rsidRPr="00E504D6" w:rsidRDefault="006A6FB3" w:rsidP="000E7D0E">
            <w:pPr>
              <w:numPr>
                <w:ilvl w:val="0"/>
                <w:numId w:val="4"/>
              </w:numPr>
              <w:rPr>
                <w:rFonts w:cstheme="minorHAnsi"/>
                <w:sz w:val="24"/>
                <w:szCs w:val="24"/>
              </w:rPr>
            </w:pPr>
            <w:r w:rsidRPr="00E504D6">
              <w:rPr>
                <w:rFonts w:cstheme="minorHAnsi"/>
                <w:bCs/>
                <w:sz w:val="24"/>
                <w:szCs w:val="24"/>
                <w:u w:val="single"/>
              </w:rPr>
              <w:t>Public Records</w:t>
            </w:r>
            <w:r w:rsidRPr="00E504D6">
              <w:rPr>
                <w:rFonts w:cstheme="minorHAnsi"/>
                <w:sz w:val="24"/>
                <w:szCs w:val="24"/>
              </w:rPr>
              <w:t xml:space="preserve">: Per the New Mexico Public Records Act, public records include all documents, papers, letters, maps, books, tapes, photographs, recordings, and other materials, regardless of physical form, that are used, created, received, maintained, or held by or on behalf of any public body and relate to public business. </w:t>
            </w:r>
          </w:p>
          <w:p w14:paraId="7F1ABC05" w14:textId="4DD27C53" w:rsidR="006A6FB3" w:rsidRPr="00E504D6" w:rsidRDefault="006A6FB3" w:rsidP="000E7D0E">
            <w:pPr>
              <w:numPr>
                <w:ilvl w:val="0"/>
                <w:numId w:val="4"/>
              </w:numPr>
              <w:rPr>
                <w:rFonts w:cstheme="minorHAnsi"/>
                <w:sz w:val="24"/>
                <w:szCs w:val="24"/>
              </w:rPr>
            </w:pPr>
            <w:r w:rsidRPr="00E504D6">
              <w:rPr>
                <w:rFonts w:cstheme="minorHAnsi"/>
                <w:bCs/>
                <w:sz w:val="24"/>
                <w:szCs w:val="24"/>
                <w:u w:val="single"/>
              </w:rPr>
              <w:t>Non-Records</w:t>
            </w:r>
            <w:r w:rsidRPr="00E504D6">
              <w:rPr>
                <w:rFonts w:cstheme="minorHAnsi"/>
                <w:sz w:val="24"/>
                <w:szCs w:val="24"/>
              </w:rPr>
              <w:t xml:space="preserve">: Materials not considered public records, such as personal notes, duplicate copies, and preliminary drafts not </w:t>
            </w:r>
            <w:r w:rsidR="00B643D5" w:rsidRPr="00E504D6">
              <w:rPr>
                <w:rFonts w:cstheme="minorHAnsi"/>
                <w:sz w:val="24"/>
                <w:szCs w:val="24"/>
              </w:rPr>
              <w:t>retained for official purposes.</w:t>
            </w:r>
          </w:p>
          <w:p w14:paraId="47A07EC4" w14:textId="32D2C71E" w:rsidR="006A6FB3" w:rsidRPr="00E504D6" w:rsidRDefault="006A6FB3" w:rsidP="000E7D0E">
            <w:pPr>
              <w:numPr>
                <w:ilvl w:val="0"/>
                <w:numId w:val="4"/>
              </w:numPr>
              <w:rPr>
                <w:rFonts w:cstheme="minorHAnsi"/>
                <w:sz w:val="24"/>
                <w:szCs w:val="24"/>
              </w:rPr>
            </w:pPr>
            <w:r w:rsidRPr="00E504D6">
              <w:rPr>
                <w:rFonts w:cstheme="minorHAnsi"/>
                <w:bCs/>
                <w:sz w:val="24"/>
                <w:szCs w:val="24"/>
                <w:u w:val="single"/>
              </w:rPr>
              <w:t>Retention Period</w:t>
            </w:r>
            <w:r w:rsidRPr="00E504D6">
              <w:rPr>
                <w:rFonts w:cstheme="minorHAnsi"/>
                <w:sz w:val="24"/>
                <w:szCs w:val="24"/>
              </w:rPr>
              <w:t>: Duration for which records must be maintained before they can be disposed of or archived.</w:t>
            </w:r>
          </w:p>
          <w:p w14:paraId="6A021870" w14:textId="77777777" w:rsidR="00C7116F" w:rsidRPr="00E504D6" w:rsidRDefault="006A6FB3" w:rsidP="000E7D0E">
            <w:pPr>
              <w:numPr>
                <w:ilvl w:val="0"/>
                <w:numId w:val="4"/>
              </w:numPr>
              <w:rPr>
                <w:rFonts w:eastAsia="Times New Roman" w:cstheme="minorHAnsi"/>
                <w:sz w:val="24"/>
                <w:szCs w:val="24"/>
              </w:rPr>
            </w:pPr>
            <w:r w:rsidRPr="00E504D6">
              <w:rPr>
                <w:rFonts w:cstheme="minorHAnsi"/>
                <w:bCs/>
                <w:sz w:val="24"/>
                <w:szCs w:val="24"/>
                <w:u w:val="single"/>
              </w:rPr>
              <w:t>Disposition</w:t>
            </w:r>
            <w:r w:rsidRPr="00E504D6">
              <w:rPr>
                <w:rFonts w:cstheme="minorHAnsi"/>
                <w:sz w:val="24"/>
                <w:szCs w:val="24"/>
              </w:rPr>
              <w:t xml:space="preserve">: </w:t>
            </w:r>
            <w:r w:rsidR="00B643D5" w:rsidRPr="00E504D6">
              <w:rPr>
                <w:rFonts w:cstheme="minorHAnsi"/>
                <w:sz w:val="24"/>
                <w:szCs w:val="24"/>
              </w:rPr>
              <w:t>T</w:t>
            </w:r>
            <w:r w:rsidRPr="00E504D6">
              <w:rPr>
                <w:rFonts w:cstheme="minorHAnsi"/>
                <w:sz w:val="24"/>
                <w:szCs w:val="24"/>
              </w:rPr>
              <w:t>he final action taken on records, such as destruction or transfer to an archival repository.</w:t>
            </w:r>
            <w:r w:rsidR="00C7116F" w:rsidRPr="00E504D6">
              <w:rPr>
                <w:rFonts w:eastAsia="Times New Roman" w:cstheme="minorHAnsi"/>
                <w:sz w:val="24"/>
                <w:szCs w:val="24"/>
              </w:rPr>
              <w:t xml:space="preserve"> </w:t>
            </w:r>
          </w:p>
          <w:p w14:paraId="301B23C9" w14:textId="6687FA1B" w:rsidR="00DA7CDD" w:rsidRDefault="00DA7CDD" w:rsidP="000E7D0E">
            <w:pPr>
              <w:numPr>
                <w:ilvl w:val="0"/>
                <w:numId w:val="4"/>
              </w:numPr>
              <w:rPr>
                <w:rFonts w:eastAsia="Times New Roman" w:cstheme="minorHAnsi"/>
                <w:sz w:val="24"/>
                <w:szCs w:val="24"/>
              </w:rPr>
            </w:pPr>
            <w:r w:rsidRPr="00E504D6">
              <w:rPr>
                <w:rFonts w:cstheme="minorHAnsi"/>
                <w:bCs/>
                <w:sz w:val="24"/>
                <w:szCs w:val="24"/>
              </w:rPr>
              <w:t>Functional Categories</w:t>
            </w:r>
            <w:r w:rsidRPr="00E504D6">
              <w:rPr>
                <w:rFonts w:eastAsia="Times New Roman" w:cstheme="minorHAnsi"/>
                <w:sz w:val="24"/>
                <w:szCs w:val="24"/>
              </w:rPr>
              <w:t>: Categories for grouping public records based on functions or activities of LOPD</w:t>
            </w:r>
          </w:p>
          <w:p w14:paraId="0992C5E4" w14:textId="5D6644F3" w:rsidR="00ED1D86" w:rsidRPr="00CC7AD3" w:rsidRDefault="00ED1D86" w:rsidP="000E7D0E">
            <w:pPr>
              <w:numPr>
                <w:ilvl w:val="1"/>
                <w:numId w:val="4"/>
              </w:numPr>
              <w:ind w:left="720"/>
              <w:rPr>
                <w:rFonts w:cstheme="minorHAnsi"/>
                <w:bCs/>
                <w:sz w:val="24"/>
                <w:szCs w:val="24"/>
              </w:rPr>
            </w:pPr>
            <w:r w:rsidRPr="00CC7AD3">
              <w:rPr>
                <w:rFonts w:cstheme="minorHAnsi"/>
                <w:bCs/>
                <w:sz w:val="24"/>
                <w:szCs w:val="24"/>
                <w:u w:val="single"/>
              </w:rPr>
              <w:t>Administration Records</w:t>
            </w:r>
            <w:r w:rsidR="00CC7AD3" w:rsidRPr="00CC7AD3">
              <w:rPr>
                <w:rFonts w:cstheme="minorHAnsi"/>
                <w:bCs/>
                <w:sz w:val="24"/>
                <w:szCs w:val="24"/>
              </w:rPr>
              <w:t>: records relating to appointments, correspondence, complaints, reports, surveys, grants, property maintenance and repair, equipment, vehicles, and insurance</w:t>
            </w:r>
          </w:p>
          <w:p w14:paraId="4CE4D207" w14:textId="77777777" w:rsidR="00500E7D" w:rsidRPr="00E504D6" w:rsidRDefault="00500E7D" w:rsidP="000E7D0E">
            <w:pPr>
              <w:numPr>
                <w:ilvl w:val="1"/>
                <w:numId w:val="4"/>
              </w:numPr>
              <w:ind w:left="720"/>
              <w:rPr>
                <w:rFonts w:eastAsia="Times New Roman" w:cstheme="minorHAnsi"/>
                <w:sz w:val="24"/>
                <w:szCs w:val="24"/>
              </w:rPr>
            </w:pPr>
            <w:r w:rsidRPr="00E504D6">
              <w:rPr>
                <w:rFonts w:cstheme="minorHAnsi"/>
                <w:bCs/>
                <w:sz w:val="24"/>
                <w:szCs w:val="24"/>
                <w:u w:val="single"/>
              </w:rPr>
              <w:t>Project Records</w:t>
            </w:r>
            <w:r w:rsidRPr="00E504D6">
              <w:rPr>
                <w:rFonts w:eastAsia="Times New Roman" w:cstheme="minorHAnsi"/>
                <w:sz w:val="24"/>
                <w:szCs w:val="24"/>
              </w:rPr>
              <w:t>: Records relating to administrative programs and projects and to specific infrastructure projects</w:t>
            </w:r>
            <w:r w:rsidRPr="00E504D6">
              <w:rPr>
                <w:rFonts w:cstheme="minorHAnsi"/>
                <w:bCs/>
                <w:sz w:val="24"/>
                <w:szCs w:val="24"/>
              </w:rPr>
              <w:t xml:space="preserve"> </w:t>
            </w:r>
          </w:p>
          <w:p w14:paraId="4F86E8D2" w14:textId="096398AD" w:rsidR="00762049" w:rsidRPr="00E504D6" w:rsidRDefault="00DA7CDD" w:rsidP="000E7D0E">
            <w:pPr>
              <w:numPr>
                <w:ilvl w:val="1"/>
                <w:numId w:val="4"/>
              </w:numPr>
              <w:ind w:left="720"/>
              <w:rPr>
                <w:rFonts w:eastAsia="Times New Roman" w:cstheme="minorHAnsi"/>
                <w:sz w:val="24"/>
                <w:szCs w:val="24"/>
              </w:rPr>
            </w:pPr>
            <w:r w:rsidRPr="00E504D6">
              <w:rPr>
                <w:rFonts w:cstheme="minorHAnsi"/>
                <w:bCs/>
                <w:sz w:val="24"/>
                <w:szCs w:val="24"/>
                <w:u w:val="single"/>
              </w:rPr>
              <w:t>Information Technology Records</w:t>
            </w:r>
            <w:r w:rsidRPr="00E504D6">
              <w:rPr>
                <w:rFonts w:cstheme="minorHAnsi"/>
                <w:bCs/>
                <w:sz w:val="24"/>
                <w:szCs w:val="24"/>
              </w:rPr>
              <w:t>: Records related to security and access to IT</w:t>
            </w:r>
            <w:r w:rsidR="00762049" w:rsidRPr="00E504D6">
              <w:rPr>
                <w:rFonts w:cstheme="minorHAnsi"/>
                <w:bCs/>
                <w:sz w:val="24"/>
                <w:szCs w:val="24"/>
              </w:rPr>
              <w:t>;</w:t>
            </w:r>
            <w:r w:rsidRPr="00E504D6">
              <w:rPr>
                <w:rFonts w:cstheme="minorHAnsi"/>
                <w:bCs/>
                <w:sz w:val="24"/>
                <w:szCs w:val="24"/>
              </w:rPr>
              <w:t xml:space="preserve"> to development and maintenance of networks, infrastructure, and computer applications</w:t>
            </w:r>
            <w:r w:rsidR="00762049" w:rsidRPr="00E504D6">
              <w:rPr>
                <w:rFonts w:cstheme="minorHAnsi"/>
                <w:bCs/>
                <w:sz w:val="24"/>
                <w:szCs w:val="24"/>
              </w:rPr>
              <w:t>;</w:t>
            </w:r>
            <w:r w:rsidRPr="00E504D6">
              <w:rPr>
                <w:rFonts w:cstheme="minorHAnsi"/>
                <w:bCs/>
                <w:sz w:val="24"/>
                <w:szCs w:val="24"/>
              </w:rPr>
              <w:t xml:space="preserve"> and to management of public</w:t>
            </w:r>
            <w:r w:rsidR="00762049" w:rsidRPr="00E504D6">
              <w:rPr>
                <w:rFonts w:cstheme="minorHAnsi"/>
                <w:bCs/>
                <w:sz w:val="24"/>
                <w:szCs w:val="24"/>
              </w:rPr>
              <w:t xml:space="preserve"> websites</w:t>
            </w:r>
          </w:p>
          <w:p w14:paraId="7C283F38" w14:textId="77777777" w:rsidR="00500E7D" w:rsidRPr="00E504D6" w:rsidRDefault="00500E7D" w:rsidP="000E7D0E">
            <w:pPr>
              <w:numPr>
                <w:ilvl w:val="1"/>
                <w:numId w:val="4"/>
              </w:numPr>
              <w:ind w:left="720"/>
              <w:rPr>
                <w:rFonts w:eastAsia="Times New Roman" w:cstheme="minorHAnsi"/>
                <w:sz w:val="24"/>
                <w:szCs w:val="24"/>
              </w:rPr>
            </w:pPr>
            <w:r w:rsidRPr="00E504D6">
              <w:rPr>
                <w:rFonts w:cstheme="minorHAnsi"/>
                <w:bCs/>
                <w:sz w:val="24"/>
                <w:szCs w:val="24"/>
                <w:u w:val="single"/>
              </w:rPr>
              <w:lastRenderedPageBreak/>
              <w:t>Human Resource Records</w:t>
            </w:r>
            <w:r w:rsidRPr="00E504D6">
              <w:rPr>
                <w:rFonts w:eastAsia="Times New Roman" w:cstheme="minorHAnsi"/>
                <w:sz w:val="24"/>
                <w:szCs w:val="24"/>
              </w:rPr>
              <w:t>: Records related to benefits management, to employer and labor services, to payroll management, to personnel management, to retirement ad</w:t>
            </w:r>
            <w:bookmarkStart w:id="0" w:name="_GoBack"/>
            <w:bookmarkEnd w:id="0"/>
            <w:r w:rsidRPr="00E504D6">
              <w:rPr>
                <w:rFonts w:eastAsia="Times New Roman" w:cstheme="minorHAnsi"/>
                <w:sz w:val="24"/>
                <w:szCs w:val="24"/>
              </w:rPr>
              <w:t>ministration, and to staffing and recruiting</w:t>
            </w:r>
          </w:p>
          <w:p w14:paraId="28C2120B" w14:textId="77777777" w:rsidR="00500E7D" w:rsidRPr="00E504D6" w:rsidRDefault="00500E7D" w:rsidP="000E7D0E">
            <w:pPr>
              <w:numPr>
                <w:ilvl w:val="1"/>
                <w:numId w:val="4"/>
              </w:numPr>
              <w:ind w:left="720"/>
              <w:rPr>
                <w:rFonts w:eastAsia="Times New Roman" w:cstheme="minorHAnsi"/>
                <w:sz w:val="24"/>
                <w:szCs w:val="24"/>
              </w:rPr>
            </w:pPr>
            <w:r w:rsidRPr="00E504D6">
              <w:rPr>
                <w:rFonts w:cstheme="minorHAnsi"/>
                <w:bCs/>
                <w:sz w:val="24"/>
                <w:szCs w:val="24"/>
                <w:u w:val="single"/>
              </w:rPr>
              <w:t>Training Records</w:t>
            </w:r>
            <w:r w:rsidRPr="00E504D6">
              <w:rPr>
                <w:rFonts w:eastAsia="Times New Roman" w:cstheme="minorHAnsi"/>
                <w:sz w:val="24"/>
                <w:szCs w:val="24"/>
              </w:rPr>
              <w:t>: Records relating to employee training management</w:t>
            </w:r>
          </w:p>
          <w:p w14:paraId="39FD58EA" w14:textId="4346DFA9" w:rsidR="00DA7CDD" w:rsidRPr="00E504D6" w:rsidRDefault="00DA7CDD" w:rsidP="000E7D0E">
            <w:pPr>
              <w:numPr>
                <w:ilvl w:val="1"/>
                <w:numId w:val="4"/>
              </w:numPr>
              <w:ind w:left="720"/>
              <w:rPr>
                <w:rFonts w:eastAsia="Times New Roman" w:cstheme="minorHAnsi"/>
                <w:sz w:val="24"/>
                <w:szCs w:val="24"/>
              </w:rPr>
            </w:pPr>
            <w:r w:rsidRPr="00E504D6">
              <w:rPr>
                <w:rFonts w:cstheme="minorHAnsi"/>
                <w:bCs/>
                <w:sz w:val="24"/>
                <w:szCs w:val="24"/>
                <w:u w:val="single"/>
              </w:rPr>
              <w:t>Financial Records</w:t>
            </w:r>
            <w:r w:rsidRPr="00E504D6">
              <w:rPr>
                <w:rFonts w:eastAsia="Times New Roman" w:cstheme="minorHAnsi"/>
                <w:sz w:val="24"/>
                <w:szCs w:val="24"/>
              </w:rPr>
              <w:t xml:space="preserve">: </w:t>
            </w:r>
            <w:r w:rsidR="00372D5C" w:rsidRPr="00E504D6">
              <w:rPr>
                <w:rFonts w:eastAsia="Times New Roman" w:cstheme="minorHAnsi"/>
                <w:sz w:val="24"/>
                <w:szCs w:val="24"/>
              </w:rPr>
              <w:t>Records relating to accounting management</w:t>
            </w:r>
            <w:r w:rsidR="00DB77B8" w:rsidRPr="00E504D6">
              <w:rPr>
                <w:rFonts w:eastAsia="Times New Roman" w:cstheme="minorHAnsi"/>
                <w:sz w:val="24"/>
                <w:szCs w:val="24"/>
              </w:rPr>
              <w:t>;</w:t>
            </w:r>
            <w:r w:rsidR="00372D5C" w:rsidRPr="00E504D6">
              <w:rPr>
                <w:rFonts w:eastAsia="Times New Roman" w:cstheme="minorHAnsi"/>
                <w:sz w:val="24"/>
                <w:szCs w:val="24"/>
              </w:rPr>
              <w:t xml:space="preserve"> asset management</w:t>
            </w:r>
            <w:r w:rsidR="00DB77B8" w:rsidRPr="00E504D6">
              <w:rPr>
                <w:rFonts w:eastAsia="Times New Roman" w:cstheme="minorHAnsi"/>
                <w:sz w:val="24"/>
                <w:szCs w:val="24"/>
              </w:rPr>
              <w:t>;</w:t>
            </w:r>
            <w:r w:rsidR="00372D5C" w:rsidRPr="00E504D6">
              <w:rPr>
                <w:rFonts w:eastAsia="Times New Roman" w:cstheme="minorHAnsi"/>
                <w:sz w:val="24"/>
                <w:szCs w:val="24"/>
              </w:rPr>
              <w:t xml:space="preserve"> bank administration</w:t>
            </w:r>
            <w:r w:rsidR="00DB77B8" w:rsidRPr="00E504D6">
              <w:rPr>
                <w:rFonts w:eastAsia="Times New Roman" w:cstheme="minorHAnsi"/>
                <w:sz w:val="24"/>
                <w:szCs w:val="24"/>
              </w:rPr>
              <w:t>;</w:t>
            </w:r>
            <w:r w:rsidR="00372D5C" w:rsidRPr="00E504D6">
              <w:rPr>
                <w:rFonts w:eastAsia="Times New Roman" w:cstheme="minorHAnsi"/>
                <w:sz w:val="24"/>
                <w:szCs w:val="24"/>
              </w:rPr>
              <w:t xml:space="preserve"> budget management</w:t>
            </w:r>
            <w:r w:rsidR="00DB77B8" w:rsidRPr="00E504D6">
              <w:rPr>
                <w:rFonts w:eastAsia="Times New Roman" w:cstheme="minorHAnsi"/>
                <w:sz w:val="24"/>
                <w:szCs w:val="24"/>
              </w:rPr>
              <w:t>;</w:t>
            </w:r>
            <w:r w:rsidR="00372D5C" w:rsidRPr="00E504D6">
              <w:rPr>
                <w:rFonts w:eastAsia="Times New Roman" w:cstheme="minorHAnsi"/>
                <w:sz w:val="24"/>
                <w:szCs w:val="24"/>
              </w:rPr>
              <w:t xml:space="preserve"> financial statements</w:t>
            </w:r>
            <w:r w:rsidR="00DB77B8" w:rsidRPr="00E504D6">
              <w:rPr>
                <w:rFonts w:eastAsia="Times New Roman" w:cstheme="minorHAnsi"/>
                <w:sz w:val="24"/>
                <w:szCs w:val="24"/>
              </w:rPr>
              <w:t>;</w:t>
            </w:r>
            <w:r w:rsidR="00372D5C" w:rsidRPr="00E504D6">
              <w:rPr>
                <w:rFonts w:eastAsia="Times New Roman" w:cstheme="minorHAnsi"/>
                <w:sz w:val="24"/>
                <w:szCs w:val="24"/>
              </w:rPr>
              <w:t xml:space="preserve"> financial aid and loan management</w:t>
            </w:r>
            <w:r w:rsidR="00DB77B8" w:rsidRPr="00E504D6">
              <w:rPr>
                <w:rFonts w:eastAsia="Times New Roman" w:cstheme="minorHAnsi"/>
                <w:sz w:val="24"/>
                <w:szCs w:val="24"/>
              </w:rPr>
              <w:t xml:space="preserve">; </w:t>
            </w:r>
            <w:r w:rsidR="00372D5C" w:rsidRPr="00E504D6">
              <w:rPr>
                <w:rFonts w:eastAsia="Times New Roman" w:cstheme="minorHAnsi"/>
                <w:sz w:val="24"/>
                <w:szCs w:val="24"/>
              </w:rPr>
              <w:t>investment management</w:t>
            </w:r>
            <w:r w:rsidR="00DB77B8" w:rsidRPr="00E504D6">
              <w:rPr>
                <w:rFonts w:eastAsia="Times New Roman" w:cstheme="minorHAnsi"/>
                <w:sz w:val="24"/>
                <w:szCs w:val="24"/>
              </w:rPr>
              <w:t>;</w:t>
            </w:r>
            <w:r w:rsidR="00372D5C" w:rsidRPr="00E504D6">
              <w:rPr>
                <w:rFonts w:eastAsia="Times New Roman" w:cstheme="minorHAnsi"/>
                <w:sz w:val="24"/>
                <w:szCs w:val="24"/>
              </w:rPr>
              <w:t xml:space="preserve"> procurement</w:t>
            </w:r>
            <w:r w:rsidR="00DB77B8" w:rsidRPr="00E504D6">
              <w:rPr>
                <w:rFonts w:eastAsia="Times New Roman" w:cstheme="minorHAnsi"/>
                <w:sz w:val="24"/>
                <w:szCs w:val="24"/>
              </w:rPr>
              <w:t>;</w:t>
            </w:r>
            <w:r w:rsidR="00372D5C" w:rsidRPr="00E504D6">
              <w:rPr>
                <w:rFonts w:eastAsia="Times New Roman" w:cstheme="minorHAnsi"/>
                <w:sz w:val="24"/>
                <w:szCs w:val="24"/>
              </w:rPr>
              <w:t xml:space="preserve"> tax management</w:t>
            </w:r>
            <w:r w:rsidR="00DB77B8" w:rsidRPr="00E504D6">
              <w:rPr>
                <w:rFonts w:eastAsia="Times New Roman" w:cstheme="minorHAnsi"/>
                <w:sz w:val="24"/>
                <w:szCs w:val="24"/>
              </w:rPr>
              <w:t xml:space="preserve">; </w:t>
            </w:r>
            <w:r w:rsidR="00372D5C" w:rsidRPr="00E504D6">
              <w:rPr>
                <w:rFonts w:eastAsia="Times New Roman" w:cstheme="minorHAnsi"/>
                <w:sz w:val="24"/>
                <w:szCs w:val="24"/>
              </w:rPr>
              <w:t>unclaimed property</w:t>
            </w:r>
            <w:r w:rsidR="00DB77B8" w:rsidRPr="00E504D6">
              <w:rPr>
                <w:rFonts w:eastAsia="Times New Roman" w:cstheme="minorHAnsi"/>
                <w:sz w:val="24"/>
                <w:szCs w:val="24"/>
              </w:rPr>
              <w:t>;</w:t>
            </w:r>
            <w:r w:rsidR="00372D5C" w:rsidRPr="00E504D6">
              <w:rPr>
                <w:rFonts w:eastAsia="Times New Roman" w:cstheme="minorHAnsi"/>
                <w:sz w:val="24"/>
                <w:szCs w:val="24"/>
              </w:rPr>
              <w:t xml:space="preserve"> audit, compliance, and oversight</w:t>
            </w:r>
          </w:p>
          <w:p w14:paraId="6142FDE4" w14:textId="33C18BAF" w:rsidR="00CC7AD3" w:rsidRPr="00CC7AD3" w:rsidRDefault="00CC7AD3" w:rsidP="000E7D0E">
            <w:pPr>
              <w:numPr>
                <w:ilvl w:val="0"/>
                <w:numId w:val="18"/>
              </w:numPr>
              <w:ind w:left="720"/>
              <w:rPr>
                <w:rFonts w:eastAsia="Times New Roman" w:cstheme="minorHAnsi"/>
                <w:sz w:val="24"/>
                <w:szCs w:val="24"/>
              </w:rPr>
            </w:pPr>
            <w:r w:rsidRPr="00CC7AD3">
              <w:rPr>
                <w:rFonts w:eastAsia="Times New Roman" w:cstheme="minorHAnsi"/>
                <w:sz w:val="24"/>
                <w:szCs w:val="24"/>
                <w:u w:val="single"/>
              </w:rPr>
              <w:t>Governance and Compliance Records</w:t>
            </w:r>
            <w:r w:rsidRPr="00CC7AD3">
              <w:rPr>
                <w:rFonts w:eastAsia="Times New Roman" w:cstheme="minorHAnsi"/>
                <w:sz w:val="24"/>
                <w:szCs w:val="24"/>
              </w:rPr>
              <w:t>: Records relating to appointments, human rights, and records management</w:t>
            </w:r>
          </w:p>
          <w:p w14:paraId="53E8A3CA" w14:textId="6931D6A4" w:rsidR="00532973" w:rsidRPr="00E504D6" w:rsidRDefault="00CC7AD3" w:rsidP="000E7D0E">
            <w:pPr>
              <w:numPr>
                <w:ilvl w:val="0"/>
                <w:numId w:val="18"/>
              </w:numPr>
              <w:ind w:left="720"/>
              <w:rPr>
                <w:rFonts w:eastAsia="Times New Roman" w:cstheme="minorHAnsi"/>
                <w:sz w:val="24"/>
                <w:szCs w:val="24"/>
              </w:rPr>
            </w:pPr>
            <w:r w:rsidRPr="00CC7AD3">
              <w:rPr>
                <w:rFonts w:eastAsia="Times New Roman" w:cstheme="minorHAnsi"/>
                <w:sz w:val="24"/>
                <w:szCs w:val="24"/>
                <w:u w:val="single"/>
              </w:rPr>
              <w:t>Legal and Judiciary Records</w:t>
            </w:r>
            <w:r w:rsidRPr="00CC7AD3">
              <w:rPr>
                <w:rFonts w:eastAsia="Times New Roman" w:cstheme="minorHAnsi"/>
                <w:sz w:val="24"/>
                <w:szCs w:val="24"/>
              </w:rPr>
              <w:t>: Records relating to contracts, Public Defender and District Attorney files (</w:t>
            </w:r>
            <w:r w:rsidR="00500E7D" w:rsidRPr="00CC7AD3">
              <w:rPr>
                <w:rFonts w:eastAsia="Times New Roman" w:cstheme="minorHAnsi"/>
                <w:sz w:val="24"/>
                <w:szCs w:val="24"/>
              </w:rPr>
              <w:t>Adult and juvenile case files, including all documentation related to legal representation</w:t>
            </w:r>
            <w:r w:rsidRPr="00CC7AD3">
              <w:rPr>
                <w:rFonts w:eastAsia="Times New Roman" w:cstheme="minorHAnsi"/>
                <w:sz w:val="24"/>
                <w:szCs w:val="24"/>
              </w:rPr>
              <w:t>)</w:t>
            </w:r>
            <w:r w:rsidR="00500E7D" w:rsidRPr="00CC7AD3">
              <w:rPr>
                <w:rFonts w:eastAsia="Times New Roman" w:cstheme="minorHAnsi"/>
                <w:sz w:val="24"/>
                <w:szCs w:val="24"/>
              </w:rPr>
              <w:t>.</w:t>
            </w:r>
          </w:p>
        </w:tc>
      </w:tr>
      <w:tr w:rsidR="00200CF3" w:rsidRPr="00165D2F" w14:paraId="19E5DDA1" w14:textId="77777777" w:rsidTr="00D15F1F">
        <w:trPr>
          <w:cantSplit/>
        </w:trPr>
        <w:tc>
          <w:tcPr>
            <w:tcW w:w="1728" w:type="dxa"/>
          </w:tcPr>
          <w:p w14:paraId="1E2DA7D5" w14:textId="77777777" w:rsidR="00200CF3" w:rsidRPr="00F26B59" w:rsidRDefault="00200CF3" w:rsidP="001B0D23">
            <w:pPr>
              <w:rPr>
                <w:rFonts w:eastAsia="Times New Roman" w:cstheme="minorHAnsi"/>
                <w:sz w:val="24"/>
                <w:szCs w:val="24"/>
              </w:rPr>
            </w:pPr>
            <w:r w:rsidRPr="00F26B59">
              <w:rPr>
                <w:rFonts w:eastAsia="Times New Roman" w:cstheme="minorHAnsi"/>
                <w:sz w:val="24"/>
                <w:szCs w:val="24"/>
              </w:rPr>
              <w:lastRenderedPageBreak/>
              <w:t>Scope</w:t>
            </w:r>
          </w:p>
        </w:tc>
        <w:tc>
          <w:tcPr>
            <w:tcW w:w="9062" w:type="dxa"/>
          </w:tcPr>
          <w:p w14:paraId="588C4FFF" w14:textId="35040480" w:rsidR="00200CF3" w:rsidRPr="00F26B59" w:rsidRDefault="00200CF3" w:rsidP="001B0D23">
            <w:pPr>
              <w:rPr>
                <w:rFonts w:eastAsia="Times New Roman" w:cstheme="minorHAnsi"/>
                <w:sz w:val="24"/>
                <w:szCs w:val="24"/>
              </w:rPr>
            </w:pPr>
            <w:r w:rsidRPr="00F26B59">
              <w:rPr>
                <w:rFonts w:eastAsia="Times New Roman" w:cstheme="minorHAnsi"/>
                <w:sz w:val="24"/>
                <w:szCs w:val="24"/>
              </w:rPr>
              <w:t>This policy applies to all</w:t>
            </w:r>
            <w:r w:rsidR="00364B44" w:rsidRPr="00F26B59">
              <w:rPr>
                <w:rFonts w:eastAsia="Times New Roman" w:cstheme="minorHAnsi"/>
                <w:sz w:val="24"/>
                <w:szCs w:val="24"/>
              </w:rPr>
              <w:t xml:space="preserve"> </w:t>
            </w:r>
            <w:r w:rsidR="006A6FB3">
              <w:rPr>
                <w:rFonts w:eastAsia="Times New Roman" w:cstheme="minorHAnsi"/>
                <w:sz w:val="24"/>
                <w:szCs w:val="24"/>
              </w:rPr>
              <w:t xml:space="preserve">public </w:t>
            </w:r>
            <w:r w:rsidR="00364B44" w:rsidRPr="00F26B59">
              <w:rPr>
                <w:rFonts w:eastAsia="Times New Roman" w:cstheme="minorHAnsi"/>
                <w:sz w:val="24"/>
                <w:szCs w:val="24"/>
              </w:rPr>
              <w:t xml:space="preserve">records </w:t>
            </w:r>
            <w:r w:rsidR="00951698">
              <w:rPr>
                <w:rFonts w:eastAsia="Times New Roman" w:cstheme="minorHAnsi"/>
                <w:sz w:val="24"/>
                <w:szCs w:val="24"/>
              </w:rPr>
              <w:t xml:space="preserve">and non-records </w:t>
            </w:r>
            <w:r w:rsidR="00364B44" w:rsidRPr="00F26B59">
              <w:rPr>
                <w:rFonts w:eastAsia="Times New Roman" w:cstheme="minorHAnsi"/>
                <w:sz w:val="24"/>
                <w:szCs w:val="24"/>
              </w:rPr>
              <w:t xml:space="preserve">created by staff of Law Office of the Public Defender. </w:t>
            </w:r>
          </w:p>
        </w:tc>
      </w:tr>
      <w:tr w:rsidR="00C40BE7" w:rsidRPr="00165D2F" w14:paraId="2CF8B3C0" w14:textId="77777777" w:rsidTr="00D15F1F">
        <w:tc>
          <w:tcPr>
            <w:tcW w:w="1728" w:type="dxa"/>
          </w:tcPr>
          <w:p w14:paraId="227423DC" w14:textId="4AC38CBF" w:rsidR="00165D2F" w:rsidRPr="00532973" w:rsidRDefault="00F26B59" w:rsidP="001B0D23">
            <w:pPr>
              <w:rPr>
                <w:rFonts w:eastAsia="Times New Roman" w:cstheme="minorHAnsi"/>
                <w:sz w:val="24"/>
                <w:szCs w:val="24"/>
              </w:rPr>
            </w:pPr>
            <w:r w:rsidRPr="00532973">
              <w:rPr>
                <w:rFonts w:eastAsia="Times New Roman" w:cstheme="minorHAnsi"/>
                <w:sz w:val="24"/>
                <w:szCs w:val="24"/>
              </w:rPr>
              <w:t>Retention</w:t>
            </w:r>
            <w:r w:rsidR="001D1409" w:rsidRPr="00532973">
              <w:rPr>
                <w:rFonts w:eastAsia="Times New Roman" w:cstheme="minorHAnsi"/>
                <w:sz w:val="24"/>
                <w:szCs w:val="24"/>
              </w:rPr>
              <w:t xml:space="preserve"> </w:t>
            </w:r>
            <w:r w:rsidR="00C40BE7" w:rsidRPr="00532973">
              <w:rPr>
                <w:rFonts w:eastAsia="Times New Roman" w:cstheme="minorHAnsi"/>
                <w:sz w:val="24"/>
                <w:szCs w:val="24"/>
              </w:rPr>
              <w:t>Policy</w:t>
            </w:r>
          </w:p>
          <w:p w14:paraId="4E68E88A" w14:textId="77777777" w:rsidR="00165D2F" w:rsidRPr="00532973" w:rsidRDefault="00165D2F" w:rsidP="001B0D23">
            <w:pPr>
              <w:rPr>
                <w:rFonts w:eastAsia="Times New Roman" w:cstheme="minorHAnsi"/>
                <w:sz w:val="24"/>
                <w:szCs w:val="24"/>
              </w:rPr>
            </w:pPr>
          </w:p>
          <w:p w14:paraId="6C3B696B" w14:textId="77777777" w:rsidR="00165D2F" w:rsidRPr="00532973" w:rsidRDefault="00165D2F" w:rsidP="001B0D23">
            <w:pPr>
              <w:rPr>
                <w:rFonts w:eastAsia="Times New Roman" w:cstheme="minorHAnsi"/>
                <w:sz w:val="24"/>
                <w:szCs w:val="24"/>
              </w:rPr>
            </w:pPr>
          </w:p>
          <w:p w14:paraId="0B786ABA" w14:textId="3E482096" w:rsidR="00165D2F" w:rsidRPr="00532973" w:rsidRDefault="00165D2F" w:rsidP="001B0D23">
            <w:pPr>
              <w:rPr>
                <w:rFonts w:eastAsia="Times New Roman" w:cstheme="minorHAnsi"/>
                <w:sz w:val="24"/>
                <w:szCs w:val="24"/>
              </w:rPr>
            </w:pPr>
          </w:p>
          <w:p w14:paraId="6BDBFF83" w14:textId="77777777" w:rsidR="00165D2F" w:rsidRPr="00532973" w:rsidRDefault="00165D2F" w:rsidP="001B0D23">
            <w:pPr>
              <w:rPr>
                <w:rFonts w:eastAsia="Times New Roman" w:cstheme="minorHAnsi"/>
                <w:sz w:val="24"/>
                <w:szCs w:val="24"/>
              </w:rPr>
            </w:pPr>
          </w:p>
          <w:p w14:paraId="7016F7ED" w14:textId="71E632BB" w:rsidR="00165D2F" w:rsidRPr="00532973" w:rsidRDefault="00165D2F" w:rsidP="001B0D23">
            <w:pPr>
              <w:rPr>
                <w:rFonts w:eastAsia="Times New Roman" w:cstheme="minorHAnsi"/>
                <w:sz w:val="24"/>
                <w:szCs w:val="24"/>
              </w:rPr>
            </w:pPr>
          </w:p>
          <w:p w14:paraId="273530BD" w14:textId="77777777" w:rsidR="00C40BE7" w:rsidRPr="00532973" w:rsidRDefault="00C40BE7" w:rsidP="001B0D23">
            <w:pPr>
              <w:jc w:val="right"/>
              <w:rPr>
                <w:rFonts w:eastAsia="Times New Roman" w:cstheme="minorHAnsi"/>
                <w:sz w:val="24"/>
                <w:szCs w:val="24"/>
              </w:rPr>
            </w:pPr>
          </w:p>
        </w:tc>
        <w:tc>
          <w:tcPr>
            <w:tcW w:w="9062" w:type="dxa"/>
          </w:tcPr>
          <w:p w14:paraId="0624DECB" w14:textId="73EA570F" w:rsidR="006A6FB3" w:rsidRPr="0021745E" w:rsidRDefault="00F26B59" w:rsidP="001B0D23">
            <w:pPr>
              <w:spacing w:after="120"/>
              <w:rPr>
                <w:rFonts w:eastAsia="Times New Roman" w:cstheme="minorHAnsi"/>
                <w:sz w:val="24"/>
                <w:szCs w:val="24"/>
              </w:rPr>
            </w:pPr>
            <w:r w:rsidRPr="0021745E">
              <w:rPr>
                <w:rFonts w:eastAsia="Times New Roman" w:cstheme="minorHAnsi"/>
                <w:sz w:val="24"/>
                <w:szCs w:val="24"/>
              </w:rPr>
              <w:t xml:space="preserve">All </w:t>
            </w:r>
            <w:r w:rsidR="00C40BE7" w:rsidRPr="0021745E">
              <w:rPr>
                <w:rFonts w:eastAsia="Times New Roman" w:cstheme="minorHAnsi"/>
                <w:sz w:val="24"/>
                <w:szCs w:val="24"/>
              </w:rPr>
              <w:t xml:space="preserve">LOPD staff members </w:t>
            </w:r>
            <w:r w:rsidR="006D26EA" w:rsidRPr="0021745E">
              <w:rPr>
                <w:rFonts w:eastAsia="Times New Roman" w:cstheme="minorHAnsi"/>
                <w:sz w:val="24"/>
                <w:szCs w:val="24"/>
              </w:rPr>
              <w:t>will</w:t>
            </w:r>
            <w:r w:rsidRPr="0021745E">
              <w:rPr>
                <w:rFonts w:eastAsia="Times New Roman" w:cstheme="minorHAnsi"/>
                <w:sz w:val="24"/>
                <w:szCs w:val="24"/>
              </w:rPr>
              <w:t xml:space="preserve"> follow the rules concerning the retention and </w:t>
            </w:r>
            <w:r w:rsidR="0005234F" w:rsidRPr="0021745E">
              <w:rPr>
                <w:rFonts w:eastAsia="Times New Roman" w:cstheme="minorHAnsi"/>
                <w:sz w:val="24"/>
                <w:szCs w:val="24"/>
              </w:rPr>
              <w:t>disposal</w:t>
            </w:r>
            <w:r w:rsidRPr="0021745E">
              <w:rPr>
                <w:rFonts w:eastAsia="Times New Roman" w:cstheme="minorHAnsi"/>
                <w:sz w:val="24"/>
                <w:szCs w:val="24"/>
              </w:rPr>
              <w:t xml:space="preserve"> of </w:t>
            </w:r>
            <w:r w:rsidR="006A6FB3" w:rsidRPr="0021745E">
              <w:rPr>
                <w:rFonts w:eastAsia="Times New Roman" w:cstheme="minorHAnsi"/>
                <w:sz w:val="24"/>
                <w:szCs w:val="24"/>
              </w:rPr>
              <w:t>public records as</w:t>
            </w:r>
            <w:r w:rsidRPr="0021745E">
              <w:rPr>
                <w:rFonts w:eastAsia="Times New Roman" w:cstheme="minorHAnsi"/>
                <w:sz w:val="24"/>
                <w:szCs w:val="24"/>
              </w:rPr>
              <w:t xml:space="preserve"> stated in the following New Mexico Statute</w:t>
            </w:r>
            <w:r w:rsidR="006A6FB3" w:rsidRPr="0021745E">
              <w:rPr>
                <w:rFonts w:eastAsia="Times New Roman" w:cstheme="minorHAnsi"/>
                <w:sz w:val="24"/>
                <w:szCs w:val="24"/>
              </w:rPr>
              <w:t>s</w:t>
            </w:r>
            <w:r w:rsidR="00381469" w:rsidRPr="0021745E">
              <w:rPr>
                <w:rFonts w:eastAsia="Times New Roman" w:cstheme="minorHAnsi"/>
                <w:sz w:val="24"/>
                <w:szCs w:val="24"/>
              </w:rPr>
              <w:t xml:space="preserve">: </w:t>
            </w:r>
            <w:hyperlink r:id="rId9" w:history="1">
              <w:r w:rsidR="00381469" w:rsidRPr="0021745E">
                <w:rPr>
                  <w:rStyle w:val="Hyperlink"/>
                  <w:rFonts w:eastAsia="Times New Roman" w:cstheme="minorHAnsi"/>
                  <w:color w:val="2E74B5" w:themeColor="accent1" w:themeShade="BF"/>
                  <w:sz w:val="24"/>
                  <w:szCs w:val="24"/>
                </w:rPr>
                <w:t>NMAC 1.21.2</w:t>
              </w:r>
            </w:hyperlink>
            <w:r w:rsidR="00381469" w:rsidRPr="0021745E">
              <w:rPr>
                <w:rFonts w:eastAsia="Times New Roman" w:cstheme="minorHAnsi"/>
                <w:sz w:val="24"/>
                <w:szCs w:val="24"/>
              </w:rPr>
              <w:t xml:space="preserve"> and </w:t>
            </w:r>
            <w:hyperlink r:id="rId10" w:history="1">
              <w:r w:rsidR="00381469" w:rsidRPr="0021745E">
                <w:rPr>
                  <w:rStyle w:val="Hyperlink"/>
                  <w:rFonts w:eastAsia="Times New Roman" w:cstheme="minorHAnsi"/>
                  <w:sz w:val="24"/>
                  <w:szCs w:val="24"/>
                </w:rPr>
                <w:t>NMAC 1.13.30</w:t>
              </w:r>
            </w:hyperlink>
            <w:r w:rsidR="003C2E7F" w:rsidRPr="0021745E">
              <w:rPr>
                <w:rFonts w:eastAsia="Times New Roman" w:cstheme="minorHAnsi"/>
                <w:sz w:val="24"/>
                <w:szCs w:val="24"/>
              </w:rPr>
              <w:t xml:space="preserve">. The retention guidelines are </w:t>
            </w:r>
            <w:r w:rsidR="00CC7AD3" w:rsidRPr="0021745E">
              <w:rPr>
                <w:rFonts w:eastAsia="Times New Roman" w:cstheme="minorHAnsi"/>
                <w:sz w:val="24"/>
                <w:szCs w:val="24"/>
              </w:rPr>
              <w:t>stated</w:t>
            </w:r>
            <w:r w:rsidR="003C2E7F" w:rsidRPr="0021745E">
              <w:rPr>
                <w:rFonts w:eastAsia="Times New Roman" w:cstheme="minorHAnsi"/>
                <w:sz w:val="24"/>
                <w:szCs w:val="24"/>
              </w:rPr>
              <w:t xml:space="preserve"> below. For the full statutory text, go to the online statues. </w:t>
            </w:r>
          </w:p>
          <w:p w14:paraId="652FD89E" w14:textId="0170FC34" w:rsidR="0079583B" w:rsidRPr="0021745E" w:rsidRDefault="0079583B" w:rsidP="001B0D23">
            <w:pPr>
              <w:rPr>
                <w:rFonts w:eastAsia="Times New Roman" w:cstheme="minorHAnsi"/>
                <w:b/>
                <w:sz w:val="24"/>
                <w:szCs w:val="24"/>
                <w:u w:val="single"/>
              </w:rPr>
            </w:pPr>
            <w:r w:rsidRPr="0021745E">
              <w:rPr>
                <w:rFonts w:eastAsia="Times New Roman" w:cstheme="minorHAnsi"/>
                <w:b/>
                <w:sz w:val="24"/>
                <w:szCs w:val="24"/>
                <w:u w:val="single"/>
              </w:rPr>
              <w:t xml:space="preserve">Administration </w:t>
            </w:r>
            <w:r w:rsidR="00ED1D86" w:rsidRPr="0021745E">
              <w:rPr>
                <w:rFonts w:eastAsia="Times New Roman" w:cstheme="minorHAnsi"/>
                <w:b/>
                <w:sz w:val="24"/>
                <w:szCs w:val="24"/>
                <w:u w:val="single"/>
              </w:rPr>
              <w:t>Records</w:t>
            </w:r>
          </w:p>
          <w:p w14:paraId="5B77F085" w14:textId="2CB9F0E5" w:rsidR="0079583B"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79583B" w:rsidRPr="0021745E">
              <w:rPr>
                <w:rFonts w:eastAsia="Times New Roman" w:cstheme="minorHAnsi"/>
                <w:bCs/>
                <w:color w:val="000000"/>
                <w:sz w:val="24"/>
                <w:szCs w:val="24"/>
              </w:rPr>
              <w:t>1.21.2.101</w:t>
            </w:r>
            <w:r w:rsidRPr="0021745E">
              <w:rPr>
                <w:rFonts w:eastAsia="Times New Roman" w:cstheme="minorHAnsi"/>
                <w:bCs/>
                <w:color w:val="000000"/>
                <w:sz w:val="24"/>
                <w:szCs w:val="24"/>
              </w:rPr>
              <w:t xml:space="preserve">: </w:t>
            </w:r>
            <w:r w:rsidR="0079583B" w:rsidRPr="0021745E">
              <w:rPr>
                <w:rFonts w:eastAsia="Times New Roman" w:cstheme="minorHAnsi"/>
                <w:color w:val="000000"/>
                <w:sz w:val="24"/>
                <w:szCs w:val="24"/>
              </w:rPr>
              <w:t>Records related to authorization of personnel or entities to perform spec</w:t>
            </w:r>
            <w:r w:rsidRPr="0021745E">
              <w:rPr>
                <w:rFonts w:eastAsia="Times New Roman" w:cstheme="minorHAnsi"/>
                <w:color w:val="000000"/>
                <w:sz w:val="24"/>
                <w:szCs w:val="24"/>
              </w:rPr>
              <w:t>i</w:t>
            </w:r>
            <w:r w:rsidR="0079583B" w:rsidRPr="0021745E">
              <w:rPr>
                <w:rFonts w:eastAsia="Times New Roman" w:cstheme="minorHAnsi"/>
                <w:color w:val="000000"/>
                <w:sz w:val="24"/>
                <w:szCs w:val="24"/>
              </w:rPr>
              <w:t>fic duties and not iden</w:t>
            </w:r>
            <w:r w:rsidRPr="0021745E">
              <w:rPr>
                <w:rFonts w:eastAsia="Times New Roman" w:cstheme="minorHAnsi"/>
                <w:color w:val="000000"/>
                <w:sz w:val="24"/>
                <w:szCs w:val="24"/>
              </w:rPr>
              <w:t>tified in other classifications—</w:t>
            </w:r>
            <w:r w:rsidR="0079583B" w:rsidRPr="0021745E">
              <w:rPr>
                <w:rFonts w:eastAsia="Times New Roman" w:cstheme="minorHAnsi"/>
                <w:color w:val="000000"/>
                <w:sz w:val="24"/>
                <w:szCs w:val="24"/>
              </w:rPr>
              <w:t>destroy</w:t>
            </w:r>
            <w:r w:rsidRPr="0021745E">
              <w:rPr>
                <w:rFonts w:eastAsia="Times New Roman" w:cstheme="minorHAnsi"/>
                <w:color w:val="000000"/>
                <w:sz w:val="24"/>
                <w:szCs w:val="24"/>
              </w:rPr>
              <w:t xml:space="preserve"> </w:t>
            </w:r>
            <w:r w:rsidR="0079583B" w:rsidRPr="0021745E">
              <w:rPr>
                <w:rFonts w:eastAsia="Times New Roman" w:cstheme="minorHAnsi"/>
                <w:color w:val="000000"/>
                <w:sz w:val="24"/>
                <w:szCs w:val="24"/>
              </w:rPr>
              <w:t>10 years from date file closed</w:t>
            </w:r>
          </w:p>
          <w:p w14:paraId="3867D9D3" w14:textId="73E1980E" w:rsidR="0079583B"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79583B" w:rsidRPr="0021745E">
              <w:rPr>
                <w:rFonts w:eastAsia="Times New Roman" w:cstheme="minorHAnsi"/>
                <w:bCs/>
                <w:color w:val="000000"/>
                <w:sz w:val="24"/>
                <w:szCs w:val="24"/>
              </w:rPr>
              <w:t>1.21.2.102</w:t>
            </w:r>
            <w:r w:rsidRPr="0021745E">
              <w:rPr>
                <w:rFonts w:eastAsia="Times New Roman" w:cstheme="minorHAnsi"/>
                <w:bCs/>
                <w:color w:val="000000"/>
                <w:sz w:val="24"/>
                <w:szCs w:val="24"/>
              </w:rPr>
              <w:t xml:space="preserve">: </w:t>
            </w:r>
            <w:r w:rsidR="0079583B" w:rsidRPr="0021745E">
              <w:rPr>
                <w:rFonts w:eastAsia="Times New Roman" w:cstheme="minorHAnsi"/>
                <w:color w:val="000000"/>
                <w:sz w:val="24"/>
                <w:szCs w:val="24"/>
              </w:rPr>
              <w:t>Appointments and schedules and related records</w:t>
            </w:r>
            <w:r w:rsidRPr="0021745E">
              <w:rPr>
                <w:rFonts w:eastAsia="Times New Roman" w:cstheme="minorHAnsi"/>
                <w:color w:val="000000"/>
                <w:sz w:val="24"/>
                <w:szCs w:val="24"/>
              </w:rPr>
              <w:t>—</w:t>
            </w:r>
            <w:r w:rsidR="0079583B" w:rsidRPr="0021745E">
              <w:rPr>
                <w:rFonts w:eastAsia="Times New Roman" w:cstheme="minorHAnsi"/>
                <w:color w:val="000000"/>
                <w:sz w:val="24"/>
                <w:szCs w:val="24"/>
              </w:rPr>
              <w:t>destroy one year from close of calendar year in which created</w:t>
            </w:r>
          </w:p>
          <w:p w14:paraId="4580B83B" w14:textId="6E25F6D1" w:rsidR="0079583B"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color w:val="000000"/>
                <w:sz w:val="24"/>
                <w:szCs w:val="24"/>
              </w:rPr>
              <w:t xml:space="preserve">NMAC </w:t>
            </w:r>
            <w:r w:rsidR="0079583B" w:rsidRPr="0021745E">
              <w:rPr>
                <w:rFonts w:eastAsia="Times New Roman" w:cstheme="minorHAnsi"/>
                <w:bCs/>
                <w:color w:val="000000"/>
                <w:sz w:val="24"/>
                <w:szCs w:val="24"/>
              </w:rPr>
              <w:t>1.21.2.105</w:t>
            </w:r>
            <w:r w:rsidRPr="0021745E">
              <w:rPr>
                <w:rFonts w:eastAsia="Times New Roman" w:cstheme="minorHAnsi"/>
                <w:bCs/>
                <w:color w:val="000000"/>
                <w:sz w:val="24"/>
                <w:szCs w:val="24"/>
              </w:rPr>
              <w:t xml:space="preserve">: </w:t>
            </w:r>
            <w:r w:rsidR="0079583B" w:rsidRPr="0021745E">
              <w:rPr>
                <w:rFonts w:eastAsia="Times New Roman" w:cstheme="minorHAnsi"/>
                <w:color w:val="000000"/>
                <w:sz w:val="24"/>
                <w:szCs w:val="24"/>
              </w:rPr>
              <w:t>Routine correspondence and related records of day-to-day office administration and not iden</w:t>
            </w:r>
            <w:r w:rsidRPr="0021745E">
              <w:rPr>
                <w:rFonts w:eastAsia="Times New Roman" w:cstheme="minorHAnsi"/>
                <w:color w:val="000000"/>
                <w:sz w:val="24"/>
                <w:szCs w:val="24"/>
              </w:rPr>
              <w:t>tified in other classifications—</w:t>
            </w:r>
            <w:r w:rsidR="0079583B" w:rsidRPr="0021745E">
              <w:rPr>
                <w:rFonts w:eastAsia="Times New Roman" w:cstheme="minorHAnsi"/>
                <w:color w:val="000000"/>
                <w:sz w:val="24"/>
                <w:szCs w:val="24"/>
              </w:rPr>
              <w:t>destroy one year from close of calendar year in which created</w:t>
            </w:r>
          </w:p>
          <w:p w14:paraId="04E2C885" w14:textId="220B9E0B" w:rsidR="0079583B"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79583B" w:rsidRPr="0021745E">
              <w:rPr>
                <w:rFonts w:eastAsia="Times New Roman" w:cstheme="minorHAnsi"/>
                <w:bCs/>
                <w:color w:val="000000"/>
                <w:sz w:val="24"/>
                <w:szCs w:val="24"/>
              </w:rPr>
              <w:t>1.21.2.107</w:t>
            </w:r>
            <w:r w:rsidRPr="0021745E">
              <w:rPr>
                <w:rFonts w:eastAsia="Times New Roman" w:cstheme="minorHAnsi"/>
                <w:bCs/>
                <w:color w:val="000000"/>
                <w:sz w:val="24"/>
                <w:szCs w:val="24"/>
              </w:rPr>
              <w:t xml:space="preserve">: </w:t>
            </w:r>
            <w:r w:rsidR="0079583B" w:rsidRPr="0021745E">
              <w:rPr>
                <w:rFonts w:eastAsia="Times New Roman" w:cstheme="minorHAnsi"/>
                <w:color w:val="000000"/>
                <w:sz w:val="24"/>
                <w:szCs w:val="24"/>
              </w:rPr>
              <w:t>Records including, but not limited to, applications, complaints or requests which are incomplete, have no merit or have been denied, rejected or withdrawn</w:t>
            </w:r>
            <w:r w:rsidRPr="0021745E">
              <w:rPr>
                <w:rFonts w:eastAsia="Times New Roman" w:cstheme="minorHAnsi"/>
                <w:color w:val="000000"/>
                <w:sz w:val="24"/>
                <w:szCs w:val="24"/>
              </w:rPr>
              <w:t>—</w:t>
            </w:r>
            <w:r w:rsidR="0079583B" w:rsidRPr="0021745E">
              <w:rPr>
                <w:rFonts w:eastAsia="Times New Roman" w:cstheme="minorHAnsi"/>
                <w:color w:val="000000"/>
                <w:sz w:val="24"/>
                <w:szCs w:val="24"/>
              </w:rPr>
              <w:t>destroy two years from date file closed</w:t>
            </w:r>
          </w:p>
          <w:p w14:paraId="34FD28F2" w14:textId="256AE735" w:rsidR="0079583B"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79583B" w:rsidRPr="0021745E">
              <w:rPr>
                <w:rFonts w:eastAsia="Times New Roman" w:cstheme="minorHAnsi"/>
                <w:bCs/>
                <w:color w:val="000000"/>
                <w:sz w:val="24"/>
                <w:szCs w:val="24"/>
              </w:rPr>
              <w:t>1.21.2.116</w:t>
            </w:r>
            <w:r w:rsidRPr="0021745E">
              <w:rPr>
                <w:rFonts w:eastAsia="Times New Roman" w:cstheme="minorHAnsi"/>
                <w:bCs/>
                <w:color w:val="000000"/>
                <w:sz w:val="24"/>
                <w:szCs w:val="24"/>
              </w:rPr>
              <w:t xml:space="preserve">: </w:t>
            </w:r>
            <w:r w:rsidR="0079583B" w:rsidRPr="0021745E">
              <w:rPr>
                <w:rFonts w:eastAsia="Times New Roman" w:cstheme="minorHAnsi"/>
                <w:color w:val="000000"/>
                <w:sz w:val="24"/>
                <w:szCs w:val="24"/>
              </w:rPr>
              <w:t>General reports not identified in other classification</w:t>
            </w:r>
            <w:r w:rsidRPr="0021745E">
              <w:rPr>
                <w:rFonts w:eastAsia="Times New Roman" w:cstheme="minorHAnsi"/>
                <w:color w:val="000000"/>
                <w:sz w:val="24"/>
                <w:szCs w:val="24"/>
              </w:rPr>
              <w:t>—</w:t>
            </w:r>
            <w:r w:rsidR="0079583B" w:rsidRPr="0021745E">
              <w:rPr>
                <w:rFonts w:eastAsia="Times New Roman" w:cstheme="minorHAnsi"/>
                <w:color w:val="000000"/>
                <w:sz w:val="24"/>
                <w:szCs w:val="24"/>
              </w:rPr>
              <w:t>destroy two years from date file created</w:t>
            </w:r>
          </w:p>
          <w:p w14:paraId="049649DB" w14:textId="34309FE9" w:rsidR="0079583B"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79583B" w:rsidRPr="0021745E">
              <w:rPr>
                <w:rFonts w:eastAsia="Times New Roman" w:cstheme="minorHAnsi"/>
                <w:bCs/>
                <w:color w:val="000000"/>
                <w:sz w:val="24"/>
                <w:szCs w:val="24"/>
              </w:rPr>
              <w:t>1.21.2.118</w:t>
            </w:r>
            <w:r w:rsidRPr="0021745E">
              <w:rPr>
                <w:rFonts w:eastAsia="Times New Roman" w:cstheme="minorHAnsi"/>
                <w:bCs/>
                <w:color w:val="000000"/>
                <w:sz w:val="24"/>
                <w:szCs w:val="24"/>
              </w:rPr>
              <w:t xml:space="preserve">: </w:t>
            </w:r>
            <w:r w:rsidRPr="0021745E">
              <w:rPr>
                <w:rFonts w:eastAsia="Times New Roman" w:cstheme="minorHAnsi"/>
                <w:color w:val="000000"/>
                <w:sz w:val="24"/>
                <w:szCs w:val="24"/>
              </w:rPr>
              <w:t>Statistical reports—</w:t>
            </w:r>
            <w:r w:rsidR="0079583B" w:rsidRPr="0021745E">
              <w:rPr>
                <w:rFonts w:eastAsia="Times New Roman" w:cstheme="minorHAnsi"/>
                <w:color w:val="000000"/>
                <w:sz w:val="24"/>
                <w:szCs w:val="24"/>
              </w:rPr>
              <w:t>destroy five years from date file created</w:t>
            </w:r>
          </w:p>
          <w:p w14:paraId="1E291B7B" w14:textId="1A927737" w:rsidR="0079583B"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79583B" w:rsidRPr="0021745E">
              <w:rPr>
                <w:rFonts w:eastAsia="Times New Roman" w:cstheme="minorHAnsi"/>
                <w:bCs/>
                <w:color w:val="000000"/>
                <w:sz w:val="24"/>
                <w:szCs w:val="24"/>
              </w:rPr>
              <w:t>1.21.2.120</w:t>
            </w:r>
            <w:r w:rsidRPr="0021745E">
              <w:rPr>
                <w:rFonts w:eastAsia="Times New Roman" w:cstheme="minorHAnsi"/>
                <w:bCs/>
                <w:color w:val="000000"/>
                <w:sz w:val="24"/>
                <w:szCs w:val="24"/>
              </w:rPr>
              <w:t xml:space="preserve">: </w:t>
            </w:r>
            <w:r w:rsidR="0079583B" w:rsidRPr="0021745E">
              <w:rPr>
                <w:rFonts w:eastAsia="Times New Roman" w:cstheme="minorHAnsi"/>
                <w:color w:val="000000"/>
                <w:sz w:val="24"/>
                <w:szCs w:val="24"/>
              </w:rPr>
              <w:t>Surveys or questionnaires and related records</w:t>
            </w:r>
            <w:r w:rsidRPr="0021745E">
              <w:rPr>
                <w:rFonts w:eastAsia="Times New Roman" w:cstheme="minorHAnsi"/>
                <w:color w:val="000000"/>
                <w:sz w:val="24"/>
                <w:szCs w:val="24"/>
              </w:rPr>
              <w:t>—</w:t>
            </w:r>
            <w:r w:rsidR="0079583B" w:rsidRPr="0021745E">
              <w:rPr>
                <w:rFonts w:eastAsia="Times New Roman" w:cstheme="minorHAnsi"/>
                <w:color w:val="000000"/>
                <w:sz w:val="24"/>
                <w:szCs w:val="24"/>
              </w:rPr>
              <w:t>destroy five years from date file created</w:t>
            </w:r>
          </w:p>
          <w:p w14:paraId="317CC471" w14:textId="31CD20BD" w:rsidR="0079583B"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79583B" w:rsidRPr="0021745E">
              <w:rPr>
                <w:rFonts w:eastAsia="Times New Roman" w:cstheme="minorHAnsi"/>
                <w:bCs/>
                <w:color w:val="000000"/>
                <w:sz w:val="24"/>
                <w:szCs w:val="24"/>
              </w:rPr>
              <w:t>1.21.2.121</w:t>
            </w:r>
            <w:r w:rsidRPr="0021745E">
              <w:rPr>
                <w:rFonts w:eastAsia="Times New Roman" w:cstheme="minorHAnsi"/>
                <w:bCs/>
                <w:color w:val="000000"/>
                <w:sz w:val="24"/>
                <w:szCs w:val="24"/>
              </w:rPr>
              <w:t xml:space="preserve">: </w:t>
            </w:r>
            <w:r w:rsidR="0079583B" w:rsidRPr="0021745E">
              <w:rPr>
                <w:rFonts w:eastAsia="Times New Roman" w:cstheme="minorHAnsi"/>
                <w:color w:val="000000"/>
                <w:sz w:val="24"/>
                <w:szCs w:val="24"/>
              </w:rPr>
              <w:t>Records related to the tracking of data for the purpose of report</w:t>
            </w:r>
            <w:r w:rsidRPr="0021745E">
              <w:rPr>
                <w:rFonts w:eastAsia="Times New Roman" w:cstheme="minorHAnsi"/>
                <w:color w:val="000000"/>
                <w:sz w:val="24"/>
                <w:szCs w:val="24"/>
              </w:rPr>
              <w:t>ing—</w:t>
            </w:r>
            <w:r w:rsidR="0079583B" w:rsidRPr="0021745E">
              <w:rPr>
                <w:rFonts w:eastAsia="Times New Roman" w:cstheme="minorHAnsi"/>
                <w:color w:val="000000"/>
                <w:sz w:val="24"/>
                <w:szCs w:val="24"/>
              </w:rPr>
              <w:t>destroy five years from date file created</w:t>
            </w:r>
          </w:p>
          <w:p w14:paraId="1CEF326D" w14:textId="7019C24D" w:rsidR="0079583B"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79583B" w:rsidRPr="0021745E">
              <w:rPr>
                <w:rFonts w:eastAsia="Times New Roman" w:cstheme="minorHAnsi"/>
                <w:bCs/>
                <w:color w:val="000000"/>
                <w:sz w:val="24"/>
                <w:szCs w:val="24"/>
              </w:rPr>
              <w:t>1.21.2.122</w:t>
            </w:r>
            <w:r w:rsidRPr="0021745E">
              <w:rPr>
                <w:rFonts w:eastAsia="Times New Roman" w:cstheme="minorHAnsi"/>
                <w:bCs/>
                <w:color w:val="000000"/>
                <w:sz w:val="24"/>
                <w:szCs w:val="24"/>
              </w:rPr>
              <w:t xml:space="preserve">: </w:t>
            </w:r>
            <w:r w:rsidR="0079583B" w:rsidRPr="0021745E">
              <w:rPr>
                <w:rFonts w:eastAsia="Times New Roman" w:cstheme="minorHAnsi"/>
                <w:color w:val="000000"/>
                <w:sz w:val="24"/>
                <w:szCs w:val="24"/>
              </w:rPr>
              <w:t>Records related to grant administration</w:t>
            </w:r>
            <w:r w:rsidRPr="0021745E">
              <w:rPr>
                <w:rFonts w:eastAsia="Times New Roman" w:cstheme="minorHAnsi"/>
                <w:color w:val="000000"/>
                <w:sz w:val="24"/>
                <w:szCs w:val="24"/>
              </w:rPr>
              <w:t>—</w:t>
            </w:r>
            <w:r w:rsidR="0079583B" w:rsidRPr="0021745E">
              <w:rPr>
                <w:rFonts w:eastAsia="Times New Roman" w:cstheme="minorHAnsi"/>
                <w:color w:val="000000"/>
                <w:sz w:val="24"/>
                <w:szCs w:val="24"/>
              </w:rPr>
              <w:t>destroy three years from the date file closed</w:t>
            </w:r>
          </w:p>
          <w:p w14:paraId="07D51128" w14:textId="042E97EE" w:rsidR="0079583B"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79583B" w:rsidRPr="0021745E">
              <w:rPr>
                <w:rFonts w:eastAsia="Times New Roman" w:cstheme="minorHAnsi"/>
                <w:bCs/>
                <w:color w:val="000000"/>
                <w:sz w:val="24"/>
                <w:szCs w:val="24"/>
              </w:rPr>
              <w:t>1.21.2.137</w:t>
            </w:r>
            <w:r w:rsidRPr="0021745E">
              <w:rPr>
                <w:rFonts w:eastAsia="Times New Roman" w:cstheme="minorHAnsi"/>
                <w:bCs/>
                <w:color w:val="000000"/>
                <w:sz w:val="24"/>
                <w:szCs w:val="24"/>
              </w:rPr>
              <w:t xml:space="preserve">: </w:t>
            </w:r>
            <w:r w:rsidR="0079583B" w:rsidRPr="0021745E">
              <w:rPr>
                <w:rFonts w:eastAsia="Times New Roman" w:cstheme="minorHAnsi"/>
                <w:color w:val="000000"/>
                <w:sz w:val="24"/>
                <w:szCs w:val="24"/>
              </w:rPr>
              <w:t>Records related to work and job orders for repair and maintenance of property</w:t>
            </w:r>
            <w:r w:rsidRPr="0021745E">
              <w:rPr>
                <w:rFonts w:eastAsia="Times New Roman" w:cstheme="minorHAnsi"/>
                <w:color w:val="000000"/>
                <w:sz w:val="24"/>
                <w:szCs w:val="24"/>
              </w:rPr>
              <w:t>—</w:t>
            </w:r>
            <w:r w:rsidR="0079583B" w:rsidRPr="0021745E">
              <w:rPr>
                <w:rFonts w:eastAsia="Times New Roman" w:cstheme="minorHAnsi"/>
                <w:color w:val="000000"/>
                <w:sz w:val="24"/>
                <w:szCs w:val="24"/>
              </w:rPr>
              <w:t>destroy one year from date file closed</w:t>
            </w:r>
          </w:p>
          <w:p w14:paraId="711E2399" w14:textId="315C8962" w:rsidR="0079583B"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lastRenderedPageBreak/>
              <w:t xml:space="preserve">NMAC </w:t>
            </w:r>
            <w:r w:rsidR="0079583B" w:rsidRPr="0021745E">
              <w:rPr>
                <w:rFonts w:eastAsia="Times New Roman" w:cstheme="minorHAnsi"/>
                <w:bCs/>
                <w:color w:val="000000"/>
                <w:sz w:val="24"/>
                <w:szCs w:val="24"/>
              </w:rPr>
              <w:t>1.21.2.142</w:t>
            </w:r>
            <w:r w:rsidRPr="0021745E">
              <w:rPr>
                <w:rFonts w:eastAsia="Times New Roman" w:cstheme="minorHAnsi"/>
                <w:bCs/>
                <w:color w:val="000000"/>
                <w:sz w:val="24"/>
                <w:szCs w:val="24"/>
              </w:rPr>
              <w:t xml:space="preserve">: </w:t>
            </w:r>
            <w:r w:rsidR="0079583B" w:rsidRPr="0021745E">
              <w:rPr>
                <w:rFonts w:eastAsia="Times New Roman" w:cstheme="minorHAnsi"/>
                <w:color w:val="000000"/>
                <w:sz w:val="24"/>
                <w:szCs w:val="24"/>
              </w:rPr>
              <w:t>Records related to complaints by the public relating to policies, procedures or business practices including, but not limited to, filing forms, recommendations, responses and resolution</w:t>
            </w:r>
            <w:r w:rsidRPr="0021745E">
              <w:rPr>
                <w:rFonts w:eastAsia="Times New Roman" w:cstheme="minorHAnsi"/>
                <w:color w:val="000000"/>
                <w:sz w:val="24"/>
                <w:szCs w:val="24"/>
              </w:rPr>
              <w:t>—</w:t>
            </w:r>
            <w:r w:rsidR="0079583B" w:rsidRPr="0021745E">
              <w:rPr>
                <w:rFonts w:eastAsia="Times New Roman" w:cstheme="minorHAnsi"/>
                <w:color w:val="000000"/>
                <w:sz w:val="24"/>
                <w:szCs w:val="24"/>
              </w:rPr>
              <w:t>destroy one year from date file closed</w:t>
            </w:r>
          </w:p>
          <w:p w14:paraId="77C7D198" w14:textId="19D4941C" w:rsidR="00353309"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color w:val="000000"/>
                <w:sz w:val="24"/>
                <w:szCs w:val="24"/>
              </w:rPr>
              <w:t xml:space="preserve">NMAC </w:t>
            </w:r>
            <w:r w:rsidR="00353309" w:rsidRPr="0021745E">
              <w:rPr>
                <w:rFonts w:eastAsia="Times New Roman" w:cstheme="minorHAnsi"/>
                <w:bCs/>
                <w:color w:val="000000"/>
                <w:sz w:val="24"/>
                <w:szCs w:val="24"/>
              </w:rPr>
              <w:t>1.21.2.151</w:t>
            </w:r>
            <w:r w:rsidRPr="0021745E">
              <w:rPr>
                <w:rFonts w:eastAsia="Times New Roman" w:cstheme="minorHAnsi"/>
                <w:bCs/>
                <w:color w:val="000000"/>
                <w:sz w:val="24"/>
                <w:szCs w:val="24"/>
              </w:rPr>
              <w:t xml:space="preserve">: </w:t>
            </w:r>
            <w:r w:rsidR="00353309" w:rsidRPr="0021745E">
              <w:rPr>
                <w:rFonts w:eastAsia="Times New Roman" w:cstheme="minorHAnsi"/>
                <w:color w:val="000000"/>
                <w:sz w:val="24"/>
                <w:szCs w:val="24"/>
              </w:rPr>
              <w:t>Records related to equipment including, but not limited to, history, logs, manuals and operating procedures; and not identified in other classifications</w:t>
            </w:r>
            <w:r w:rsidRPr="0021745E">
              <w:rPr>
                <w:rFonts w:eastAsia="Times New Roman" w:cstheme="minorHAnsi"/>
                <w:color w:val="000000"/>
                <w:sz w:val="24"/>
                <w:szCs w:val="24"/>
              </w:rPr>
              <w:t>—</w:t>
            </w:r>
            <w:r w:rsidR="00353309" w:rsidRPr="0021745E">
              <w:rPr>
                <w:rFonts w:eastAsia="Times New Roman" w:cstheme="minorHAnsi"/>
                <w:color w:val="000000"/>
                <w:sz w:val="24"/>
                <w:szCs w:val="24"/>
              </w:rPr>
              <w:t>destroy three years from date of disposition of equipment</w:t>
            </w:r>
          </w:p>
          <w:p w14:paraId="306127BB" w14:textId="1D38747F" w:rsidR="00353309"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353309" w:rsidRPr="0021745E">
              <w:rPr>
                <w:rFonts w:eastAsia="Times New Roman" w:cstheme="minorHAnsi"/>
                <w:bCs/>
                <w:color w:val="000000"/>
                <w:sz w:val="24"/>
                <w:szCs w:val="24"/>
              </w:rPr>
              <w:t>1.21.2.152</w:t>
            </w:r>
            <w:r w:rsidRPr="0021745E">
              <w:rPr>
                <w:rFonts w:eastAsia="Times New Roman" w:cstheme="minorHAnsi"/>
                <w:bCs/>
                <w:color w:val="000000"/>
                <w:sz w:val="24"/>
                <w:szCs w:val="24"/>
              </w:rPr>
              <w:t xml:space="preserve">: </w:t>
            </w:r>
            <w:r w:rsidR="00353309" w:rsidRPr="0021745E">
              <w:rPr>
                <w:rFonts w:eastAsia="Times New Roman" w:cstheme="minorHAnsi"/>
                <w:color w:val="000000"/>
                <w:sz w:val="24"/>
                <w:szCs w:val="24"/>
              </w:rPr>
              <w:t>Records related to maintenance and repair of vehicles and equipment</w:t>
            </w:r>
            <w:r w:rsidRPr="0021745E">
              <w:rPr>
                <w:rFonts w:eastAsia="Times New Roman" w:cstheme="minorHAnsi"/>
                <w:color w:val="000000"/>
                <w:sz w:val="24"/>
                <w:szCs w:val="24"/>
              </w:rPr>
              <w:t>—</w:t>
            </w:r>
            <w:r w:rsidR="00353309" w:rsidRPr="0021745E">
              <w:rPr>
                <w:rFonts w:eastAsia="Times New Roman" w:cstheme="minorHAnsi"/>
                <w:color w:val="000000"/>
                <w:sz w:val="24"/>
                <w:szCs w:val="24"/>
              </w:rPr>
              <w:t>destroy three years from the close of the fiscal year in which created</w:t>
            </w:r>
          </w:p>
          <w:p w14:paraId="761530BC" w14:textId="3034B2C6" w:rsidR="0079583B" w:rsidRPr="0021745E" w:rsidRDefault="00873B71"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353309" w:rsidRPr="0021745E">
              <w:rPr>
                <w:rFonts w:eastAsia="Times New Roman" w:cstheme="minorHAnsi"/>
                <w:bCs/>
                <w:color w:val="000000"/>
                <w:sz w:val="24"/>
                <w:szCs w:val="24"/>
              </w:rPr>
              <w:t>1.21.2.153</w:t>
            </w:r>
            <w:r w:rsidR="00201CE3" w:rsidRPr="0021745E">
              <w:rPr>
                <w:rFonts w:eastAsia="Times New Roman" w:cstheme="minorHAnsi"/>
                <w:bCs/>
                <w:color w:val="000000"/>
                <w:sz w:val="24"/>
                <w:szCs w:val="24"/>
              </w:rPr>
              <w:t xml:space="preserve">: </w:t>
            </w:r>
            <w:r w:rsidR="00353309" w:rsidRPr="0021745E">
              <w:rPr>
                <w:rFonts w:eastAsia="Times New Roman" w:cstheme="minorHAnsi"/>
                <w:color w:val="000000"/>
                <w:sz w:val="24"/>
                <w:szCs w:val="24"/>
              </w:rPr>
              <w:t>Records related to vehicles including, but not limited to, history, logs, manuals and operating procedures; and not identified in other classifications</w:t>
            </w:r>
            <w:r w:rsidR="00201CE3" w:rsidRPr="0021745E">
              <w:rPr>
                <w:rFonts w:eastAsia="Times New Roman" w:cstheme="minorHAnsi"/>
                <w:color w:val="000000"/>
                <w:sz w:val="24"/>
                <w:szCs w:val="24"/>
              </w:rPr>
              <w:t>—</w:t>
            </w:r>
            <w:r w:rsidR="00353309" w:rsidRPr="0021745E">
              <w:rPr>
                <w:rFonts w:eastAsia="Times New Roman" w:cstheme="minorHAnsi"/>
                <w:color w:val="000000"/>
                <w:sz w:val="24"/>
                <w:szCs w:val="24"/>
              </w:rPr>
              <w:t>destroy three years from date of disposition of vehicle</w:t>
            </w:r>
          </w:p>
          <w:p w14:paraId="4A07E22B" w14:textId="2DB19FEE" w:rsidR="00353309" w:rsidRPr="0021745E" w:rsidRDefault="00201CE3"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353309" w:rsidRPr="0021745E">
              <w:rPr>
                <w:rFonts w:eastAsia="Times New Roman" w:cstheme="minorHAnsi"/>
                <w:bCs/>
                <w:color w:val="000000"/>
                <w:sz w:val="24"/>
                <w:szCs w:val="24"/>
              </w:rPr>
              <w:t>1.21.2.161</w:t>
            </w:r>
            <w:r w:rsidRPr="0021745E">
              <w:rPr>
                <w:rFonts w:eastAsia="Times New Roman" w:cstheme="minorHAnsi"/>
                <w:bCs/>
                <w:color w:val="000000"/>
                <w:sz w:val="24"/>
                <w:szCs w:val="24"/>
              </w:rPr>
              <w:t xml:space="preserve">: </w:t>
            </w:r>
            <w:r w:rsidR="00353309" w:rsidRPr="0021745E">
              <w:rPr>
                <w:rFonts w:eastAsia="Times New Roman" w:cstheme="minorHAnsi"/>
                <w:color w:val="000000"/>
                <w:sz w:val="24"/>
                <w:szCs w:val="24"/>
              </w:rPr>
              <w:t>Records related to reporting damage to government owned and operated property including, but not limited to, claims</w:t>
            </w:r>
            <w:r w:rsidRPr="0021745E">
              <w:rPr>
                <w:rFonts w:eastAsia="Times New Roman" w:cstheme="minorHAnsi"/>
                <w:color w:val="000000"/>
                <w:sz w:val="24"/>
                <w:szCs w:val="24"/>
              </w:rPr>
              <w:t>—</w:t>
            </w:r>
            <w:r w:rsidR="00353309" w:rsidRPr="0021745E">
              <w:rPr>
                <w:rFonts w:eastAsia="Times New Roman" w:cstheme="minorHAnsi"/>
                <w:color w:val="000000"/>
                <w:sz w:val="24"/>
                <w:szCs w:val="24"/>
              </w:rPr>
              <w:t>destroy three years from date file closed</w:t>
            </w:r>
          </w:p>
          <w:p w14:paraId="1EFB37DE" w14:textId="3C6D1CD1" w:rsidR="00353309" w:rsidRPr="0021745E" w:rsidRDefault="00201CE3"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353309" w:rsidRPr="0021745E">
              <w:rPr>
                <w:rFonts w:eastAsia="Times New Roman" w:cstheme="minorHAnsi"/>
                <w:bCs/>
                <w:color w:val="000000"/>
                <w:sz w:val="24"/>
                <w:szCs w:val="24"/>
              </w:rPr>
              <w:t>1.21.2.163</w:t>
            </w:r>
            <w:r w:rsidRPr="0021745E">
              <w:rPr>
                <w:rFonts w:eastAsia="Times New Roman" w:cstheme="minorHAnsi"/>
                <w:bCs/>
                <w:color w:val="000000"/>
                <w:sz w:val="24"/>
                <w:szCs w:val="24"/>
              </w:rPr>
              <w:t xml:space="preserve">: </w:t>
            </w:r>
            <w:r w:rsidR="00353309" w:rsidRPr="0021745E">
              <w:rPr>
                <w:rFonts w:eastAsia="Times New Roman" w:cstheme="minorHAnsi"/>
                <w:color w:val="000000"/>
                <w:sz w:val="24"/>
                <w:szCs w:val="24"/>
              </w:rPr>
              <w:t>Records of insurance certificates and bonds provided by contractors, vendors and other non-governmental entities</w:t>
            </w:r>
            <w:r w:rsidRPr="0021745E">
              <w:rPr>
                <w:rFonts w:eastAsia="Times New Roman" w:cstheme="minorHAnsi"/>
                <w:color w:val="000000"/>
                <w:sz w:val="24"/>
                <w:szCs w:val="24"/>
              </w:rPr>
              <w:t>—</w:t>
            </w:r>
            <w:r w:rsidR="00353309" w:rsidRPr="0021745E">
              <w:rPr>
                <w:rFonts w:eastAsia="Times New Roman" w:cstheme="minorHAnsi"/>
                <w:color w:val="000000"/>
                <w:sz w:val="24"/>
                <w:szCs w:val="24"/>
              </w:rPr>
              <w:t>destroy five years from date file closed</w:t>
            </w:r>
          </w:p>
          <w:p w14:paraId="24F9432D" w14:textId="71624521" w:rsidR="00353309" w:rsidRPr="0021745E" w:rsidRDefault="00201CE3" w:rsidP="000E7D0E">
            <w:pPr>
              <w:pStyle w:val="ListParagraph"/>
              <w:numPr>
                <w:ilvl w:val="0"/>
                <w:numId w:val="12"/>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353309" w:rsidRPr="0021745E">
              <w:rPr>
                <w:rFonts w:eastAsia="Times New Roman" w:cstheme="minorHAnsi"/>
                <w:bCs/>
                <w:color w:val="000000"/>
                <w:sz w:val="24"/>
                <w:szCs w:val="24"/>
              </w:rPr>
              <w:t>1.21.2.164</w:t>
            </w:r>
            <w:r w:rsidRPr="0021745E">
              <w:rPr>
                <w:rFonts w:eastAsia="Times New Roman" w:cstheme="minorHAnsi"/>
                <w:bCs/>
                <w:color w:val="000000"/>
                <w:sz w:val="24"/>
                <w:szCs w:val="24"/>
              </w:rPr>
              <w:t xml:space="preserve">: </w:t>
            </w:r>
            <w:r w:rsidR="00353309" w:rsidRPr="0021745E">
              <w:rPr>
                <w:rFonts w:eastAsia="Times New Roman" w:cstheme="minorHAnsi"/>
                <w:color w:val="000000"/>
                <w:sz w:val="24"/>
                <w:szCs w:val="24"/>
              </w:rPr>
              <w:t>Records related to insurance of government owned and operated property and assets</w:t>
            </w:r>
            <w:r w:rsidRPr="0021745E">
              <w:rPr>
                <w:rFonts w:eastAsia="Times New Roman" w:cstheme="minorHAnsi"/>
                <w:color w:val="000000"/>
                <w:sz w:val="24"/>
                <w:szCs w:val="24"/>
              </w:rPr>
              <w:t>—</w:t>
            </w:r>
            <w:r w:rsidR="00353309" w:rsidRPr="0021745E">
              <w:rPr>
                <w:rFonts w:eastAsia="Times New Roman" w:cstheme="minorHAnsi"/>
                <w:color w:val="000000"/>
                <w:sz w:val="24"/>
                <w:szCs w:val="24"/>
              </w:rPr>
              <w:t>destroy 10 years from date file closed</w:t>
            </w:r>
          </w:p>
          <w:p w14:paraId="40B1931F" w14:textId="2BC17BC6" w:rsidR="00353309" w:rsidRPr="0021745E" w:rsidRDefault="00201CE3" w:rsidP="000E7D0E">
            <w:pPr>
              <w:pStyle w:val="ListParagraph"/>
              <w:numPr>
                <w:ilvl w:val="0"/>
                <w:numId w:val="12"/>
              </w:numPr>
              <w:spacing w:after="120"/>
              <w:contextualSpacing w:val="0"/>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353309" w:rsidRPr="0021745E">
              <w:rPr>
                <w:rFonts w:eastAsia="Times New Roman" w:cstheme="minorHAnsi"/>
                <w:bCs/>
                <w:color w:val="000000"/>
                <w:sz w:val="24"/>
                <w:szCs w:val="24"/>
              </w:rPr>
              <w:t>1.21.2.165</w:t>
            </w:r>
            <w:r w:rsidRPr="0021745E">
              <w:rPr>
                <w:rFonts w:eastAsia="Times New Roman" w:cstheme="minorHAnsi"/>
                <w:bCs/>
                <w:color w:val="000000"/>
                <w:sz w:val="24"/>
                <w:szCs w:val="24"/>
              </w:rPr>
              <w:t xml:space="preserve">: </w:t>
            </w:r>
            <w:r w:rsidR="00353309" w:rsidRPr="0021745E">
              <w:rPr>
                <w:rFonts w:eastAsia="Times New Roman" w:cstheme="minorHAnsi"/>
                <w:color w:val="000000"/>
                <w:sz w:val="24"/>
                <w:szCs w:val="24"/>
              </w:rPr>
              <w:t>Waivers and releases of liability and related records</w:t>
            </w:r>
            <w:r w:rsidRPr="0021745E">
              <w:rPr>
                <w:rFonts w:eastAsia="Times New Roman" w:cstheme="minorHAnsi"/>
                <w:color w:val="000000"/>
                <w:sz w:val="24"/>
                <w:szCs w:val="24"/>
              </w:rPr>
              <w:t>—</w:t>
            </w:r>
            <w:r w:rsidR="00353309" w:rsidRPr="0021745E">
              <w:rPr>
                <w:rFonts w:eastAsia="Times New Roman" w:cstheme="minorHAnsi"/>
                <w:color w:val="000000"/>
                <w:sz w:val="24"/>
                <w:szCs w:val="24"/>
              </w:rPr>
              <w:t>destroy two years from date file closed</w:t>
            </w:r>
          </w:p>
          <w:p w14:paraId="1917361B" w14:textId="77777777" w:rsidR="00C40BE7" w:rsidRPr="0021745E" w:rsidRDefault="00DA7CDD" w:rsidP="001B0D23">
            <w:pPr>
              <w:rPr>
                <w:rFonts w:eastAsia="Times New Roman" w:cstheme="minorHAnsi"/>
                <w:b/>
                <w:sz w:val="24"/>
                <w:szCs w:val="24"/>
                <w:u w:val="single"/>
              </w:rPr>
            </w:pPr>
            <w:r w:rsidRPr="0021745E">
              <w:rPr>
                <w:rFonts w:eastAsia="Times New Roman" w:cstheme="minorHAnsi"/>
                <w:b/>
                <w:sz w:val="24"/>
                <w:szCs w:val="24"/>
                <w:u w:val="single"/>
              </w:rPr>
              <w:t>Project Files</w:t>
            </w:r>
          </w:p>
          <w:p w14:paraId="311731A3" w14:textId="19AF77FA" w:rsidR="00DA7CDD" w:rsidRPr="0021745E" w:rsidRDefault="00DA7CDD" w:rsidP="000E7D0E">
            <w:pPr>
              <w:pStyle w:val="ListParagraph"/>
              <w:numPr>
                <w:ilvl w:val="0"/>
                <w:numId w:val="5"/>
              </w:numPr>
              <w:contextualSpacing w:val="0"/>
              <w:rPr>
                <w:rFonts w:eastAsia="Times New Roman" w:cstheme="minorHAnsi"/>
                <w:sz w:val="24"/>
                <w:szCs w:val="24"/>
              </w:rPr>
            </w:pPr>
            <w:r w:rsidRPr="0021745E">
              <w:rPr>
                <w:rFonts w:eastAsia="Times New Roman" w:cstheme="minorHAnsi"/>
                <w:sz w:val="24"/>
                <w:szCs w:val="24"/>
              </w:rPr>
              <w:t>NMAC 1.21.2.112</w:t>
            </w:r>
            <w:r w:rsidR="00381469" w:rsidRPr="0021745E">
              <w:rPr>
                <w:rFonts w:eastAsia="Times New Roman" w:cstheme="minorHAnsi"/>
                <w:sz w:val="24"/>
                <w:szCs w:val="24"/>
              </w:rPr>
              <w:t xml:space="preserve">: </w:t>
            </w:r>
            <w:r w:rsidR="00CC7AD3" w:rsidRPr="0021745E">
              <w:rPr>
                <w:rFonts w:cstheme="minorHAnsi"/>
                <w:color w:val="000000"/>
                <w:sz w:val="24"/>
                <w:szCs w:val="24"/>
              </w:rPr>
              <w:t>Records related to administrative programs and projects not identified in other classifications</w:t>
            </w:r>
            <w:r w:rsidR="00381469" w:rsidRPr="0021745E">
              <w:rPr>
                <w:rFonts w:eastAsia="Times New Roman" w:cstheme="minorHAnsi"/>
                <w:sz w:val="24"/>
                <w:szCs w:val="24"/>
              </w:rPr>
              <w:t>—destroy five years from date file closed</w:t>
            </w:r>
          </w:p>
          <w:p w14:paraId="225419A3" w14:textId="03D1F588" w:rsidR="00DA7CDD" w:rsidRPr="0021745E" w:rsidRDefault="00DA7CDD" w:rsidP="000E7D0E">
            <w:pPr>
              <w:pStyle w:val="ListParagraph"/>
              <w:numPr>
                <w:ilvl w:val="0"/>
                <w:numId w:val="5"/>
              </w:numPr>
              <w:spacing w:after="120"/>
              <w:contextualSpacing w:val="0"/>
              <w:rPr>
                <w:rFonts w:eastAsia="Times New Roman" w:cstheme="minorHAnsi"/>
                <w:sz w:val="24"/>
                <w:szCs w:val="24"/>
              </w:rPr>
            </w:pPr>
            <w:r w:rsidRPr="0021745E">
              <w:rPr>
                <w:rFonts w:eastAsia="Times New Roman" w:cstheme="minorHAnsi"/>
                <w:sz w:val="24"/>
                <w:szCs w:val="24"/>
              </w:rPr>
              <w:t>NMAC 1.21.2.133</w:t>
            </w:r>
            <w:r w:rsidR="00FB4A2A" w:rsidRPr="0021745E">
              <w:rPr>
                <w:rFonts w:eastAsia="Times New Roman" w:cstheme="minorHAnsi"/>
                <w:sz w:val="24"/>
                <w:szCs w:val="24"/>
              </w:rPr>
              <w:t xml:space="preserve">: </w:t>
            </w:r>
            <w:r w:rsidR="00CC7AD3" w:rsidRPr="0021745E">
              <w:rPr>
                <w:rFonts w:cstheme="minorHAnsi"/>
                <w:color w:val="000000"/>
                <w:sz w:val="24"/>
                <w:szCs w:val="24"/>
              </w:rPr>
              <w:t>Records related to the planning, design and construction of specific projects including, but not limited to, facility and infrastructure projects</w:t>
            </w:r>
            <w:r w:rsidR="00FB4A2A" w:rsidRPr="0021745E">
              <w:rPr>
                <w:rFonts w:eastAsia="Times New Roman" w:cstheme="minorHAnsi"/>
                <w:sz w:val="24"/>
                <w:szCs w:val="24"/>
              </w:rPr>
              <w:t>—transfer to archive 25 years from date file closed</w:t>
            </w:r>
          </w:p>
          <w:p w14:paraId="5E9852C8" w14:textId="1C5E0761" w:rsidR="00DA7CDD" w:rsidRPr="0021745E" w:rsidRDefault="00DA7CDD" w:rsidP="001B0D23">
            <w:pPr>
              <w:rPr>
                <w:rFonts w:eastAsia="Times New Roman" w:cstheme="minorHAnsi"/>
                <w:b/>
                <w:sz w:val="24"/>
                <w:szCs w:val="24"/>
              </w:rPr>
            </w:pPr>
            <w:r w:rsidRPr="0021745E">
              <w:rPr>
                <w:rFonts w:eastAsia="Times New Roman" w:cstheme="minorHAnsi"/>
                <w:b/>
                <w:sz w:val="24"/>
                <w:szCs w:val="24"/>
                <w:u w:val="single"/>
              </w:rPr>
              <w:t>Information Technology Records</w:t>
            </w:r>
          </w:p>
          <w:p w14:paraId="5764194A" w14:textId="39BC69FD" w:rsidR="00FB4A2A" w:rsidRPr="0021745E" w:rsidRDefault="00532973" w:rsidP="000E7D0E">
            <w:pPr>
              <w:pStyle w:val="ListParagraph"/>
              <w:numPr>
                <w:ilvl w:val="0"/>
                <w:numId w:val="6"/>
              </w:numPr>
              <w:contextualSpacing w:val="0"/>
              <w:rPr>
                <w:rFonts w:eastAsia="Times New Roman" w:cstheme="minorHAnsi"/>
                <w:sz w:val="24"/>
                <w:szCs w:val="24"/>
              </w:rPr>
            </w:pPr>
            <w:r w:rsidRPr="0021745E">
              <w:rPr>
                <w:rFonts w:eastAsia="Times New Roman" w:cstheme="minorHAnsi"/>
                <w:sz w:val="24"/>
                <w:szCs w:val="24"/>
              </w:rPr>
              <w:t>NMAC 1.21.2.156</w:t>
            </w:r>
            <w:r w:rsidR="00FB4A2A" w:rsidRPr="0021745E">
              <w:rPr>
                <w:rFonts w:eastAsia="Times New Roman" w:cstheme="minorHAnsi"/>
                <w:sz w:val="24"/>
                <w:szCs w:val="24"/>
              </w:rPr>
              <w:t xml:space="preserve">: </w:t>
            </w:r>
            <w:r w:rsidR="00F35E80" w:rsidRPr="0021745E">
              <w:rPr>
                <w:rFonts w:cstheme="minorHAnsi"/>
                <w:color w:val="000000"/>
                <w:sz w:val="24"/>
                <w:szCs w:val="24"/>
              </w:rPr>
              <w:t>Records related to security and access to information technology</w:t>
            </w:r>
            <w:r w:rsidR="00FB4A2A" w:rsidRPr="0021745E">
              <w:rPr>
                <w:rFonts w:eastAsia="Times New Roman" w:cstheme="minorHAnsi"/>
                <w:sz w:val="24"/>
                <w:szCs w:val="24"/>
              </w:rPr>
              <w:t xml:space="preserve">—destroy three years from date file closed. </w:t>
            </w:r>
          </w:p>
          <w:p w14:paraId="32C14243" w14:textId="008E7612" w:rsidR="00FB4A2A" w:rsidRPr="0021745E" w:rsidRDefault="00FB4A2A" w:rsidP="000E7D0E">
            <w:pPr>
              <w:pStyle w:val="ListParagraph"/>
              <w:numPr>
                <w:ilvl w:val="0"/>
                <w:numId w:val="6"/>
              </w:numPr>
              <w:contextualSpacing w:val="0"/>
              <w:rPr>
                <w:rFonts w:eastAsia="Times New Roman" w:cstheme="minorHAnsi"/>
                <w:sz w:val="24"/>
                <w:szCs w:val="24"/>
              </w:rPr>
            </w:pPr>
            <w:r w:rsidRPr="0021745E">
              <w:rPr>
                <w:rFonts w:eastAsia="Times New Roman" w:cstheme="minorHAnsi"/>
                <w:sz w:val="24"/>
                <w:szCs w:val="24"/>
              </w:rPr>
              <w:t xml:space="preserve">NMAC 1.21.2.157: </w:t>
            </w:r>
            <w:r w:rsidR="00F35E80" w:rsidRPr="0021745E">
              <w:rPr>
                <w:rFonts w:cstheme="minorHAnsi"/>
                <w:color w:val="000000"/>
                <w:sz w:val="24"/>
                <w:szCs w:val="24"/>
              </w:rPr>
              <w:t>Records related to development and maintenance of voice and data networks, infrastructure and computer applications</w:t>
            </w:r>
            <w:r w:rsidRPr="0021745E">
              <w:rPr>
                <w:rFonts w:eastAsia="Times New Roman" w:cstheme="minorHAnsi"/>
                <w:sz w:val="24"/>
                <w:szCs w:val="24"/>
              </w:rPr>
              <w:t>—destroy when superseded or obsolete</w:t>
            </w:r>
          </w:p>
          <w:p w14:paraId="2EE43B72" w14:textId="136260DF" w:rsidR="00DA7CDD" w:rsidRPr="0021745E" w:rsidRDefault="00FB4A2A" w:rsidP="000E7D0E">
            <w:pPr>
              <w:pStyle w:val="ListParagraph"/>
              <w:numPr>
                <w:ilvl w:val="0"/>
                <w:numId w:val="6"/>
              </w:numPr>
              <w:spacing w:after="120"/>
              <w:contextualSpacing w:val="0"/>
              <w:rPr>
                <w:rFonts w:eastAsia="Times New Roman" w:cstheme="minorHAnsi"/>
                <w:sz w:val="24"/>
                <w:szCs w:val="24"/>
              </w:rPr>
            </w:pPr>
            <w:r w:rsidRPr="0021745E">
              <w:rPr>
                <w:rFonts w:eastAsia="Times New Roman" w:cstheme="minorHAnsi"/>
                <w:sz w:val="24"/>
                <w:szCs w:val="24"/>
              </w:rPr>
              <w:t xml:space="preserve">NMAC </w:t>
            </w:r>
            <w:r w:rsidR="00532973" w:rsidRPr="0021745E">
              <w:rPr>
                <w:rFonts w:eastAsia="Times New Roman" w:cstheme="minorHAnsi"/>
                <w:sz w:val="24"/>
                <w:szCs w:val="24"/>
              </w:rPr>
              <w:t>1.21.2.158</w:t>
            </w:r>
            <w:r w:rsidRPr="0021745E">
              <w:rPr>
                <w:rFonts w:eastAsia="Times New Roman" w:cstheme="minorHAnsi"/>
                <w:sz w:val="24"/>
                <w:szCs w:val="24"/>
              </w:rPr>
              <w:t xml:space="preserve">: </w:t>
            </w:r>
            <w:r w:rsidR="00F35E80" w:rsidRPr="0021745E">
              <w:rPr>
                <w:rFonts w:cstheme="minorHAnsi"/>
                <w:color w:val="000000"/>
                <w:sz w:val="24"/>
                <w:szCs w:val="24"/>
              </w:rPr>
              <w:t>Records related to management of public websites including, but not limited to, design, graphics, formats and links</w:t>
            </w:r>
            <w:r w:rsidRPr="0021745E">
              <w:rPr>
                <w:rFonts w:eastAsia="Times New Roman" w:cstheme="minorHAnsi"/>
                <w:sz w:val="24"/>
                <w:szCs w:val="24"/>
              </w:rPr>
              <w:t>—destroy one year from date file closed</w:t>
            </w:r>
          </w:p>
          <w:p w14:paraId="0C3D6A79" w14:textId="0EAFD7B6" w:rsidR="00532973" w:rsidRPr="0021745E" w:rsidRDefault="00532973" w:rsidP="001B0D23">
            <w:pPr>
              <w:rPr>
                <w:rFonts w:eastAsia="Times New Roman" w:cstheme="minorHAnsi"/>
                <w:b/>
                <w:sz w:val="24"/>
                <w:szCs w:val="24"/>
                <w:u w:val="single"/>
              </w:rPr>
            </w:pPr>
            <w:r w:rsidRPr="0021745E">
              <w:rPr>
                <w:rFonts w:eastAsia="Times New Roman" w:cstheme="minorHAnsi"/>
                <w:b/>
                <w:sz w:val="24"/>
                <w:szCs w:val="24"/>
                <w:u w:val="single"/>
              </w:rPr>
              <w:t>Human Resource Records</w:t>
            </w:r>
          </w:p>
          <w:p w14:paraId="0AF32215" w14:textId="2CE5A818" w:rsidR="00494DB9" w:rsidRPr="0021745E" w:rsidRDefault="00494DB9" w:rsidP="001B0D23">
            <w:pPr>
              <w:rPr>
                <w:rFonts w:eastAsia="Times New Roman" w:cstheme="minorHAnsi"/>
                <w:sz w:val="24"/>
                <w:szCs w:val="24"/>
                <w:u w:val="single"/>
              </w:rPr>
            </w:pPr>
            <w:r w:rsidRPr="0021745E">
              <w:rPr>
                <w:rFonts w:eastAsia="Times New Roman" w:cstheme="minorHAnsi"/>
                <w:sz w:val="24"/>
                <w:szCs w:val="24"/>
                <w:u w:val="single"/>
              </w:rPr>
              <w:t>Benefits Management</w:t>
            </w:r>
          </w:p>
          <w:p w14:paraId="358C4ED0" w14:textId="059042BD" w:rsidR="00FB4A2A" w:rsidRPr="0021745E" w:rsidRDefault="00532973" w:rsidP="000E7D0E">
            <w:pPr>
              <w:pStyle w:val="ListParagraph"/>
              <w:numPr>
                <w:ilvl w:val="0"/>
                <w:numId w:val="6"/>
              </w:numPr>
              <w:contextualSpacing w:val="0"/>
              <w:rPr>
                <w:rFonts w:eastAsia="Times New Roman" w:cstheme="minorHAnsi"/>
                <w:sz w:val="24"/>
                <w:szCs w:val="24"/>
              </w:rPr>
            </w:pPr>
            <w:r w:rsidRPr="0021745E">
              <w:rPr>
                <w:rFonts w:eastAsia="Times New Roman" w:cstheme="minorHAnsi"/>
                <w:sz w:val="24"/>
                <w:szCs w:val="24"/>
              </w:rPr>
              <w:t>NMAC 1.21.2.201</w:t>
            </w:r>
            <w:r w:rsidR="00FB4A2A" w:rsidRPr="0021745E">
              <w:rPr>
                <w:rFonts w:eastAsia="Times New Roman" w:cstheme="minorHAnsi"/>
                <w:sz w:val="24"/>
                <w:szCs w:val="24"/>
              </w:rPr>
              <w:t xml:space="preserve">: </w:t>
            </w:r>
            <w:r w:rsidR="00F35E80" w:rsidRPr="0021745E">
              <w:rPr>
                <w:rFonts w:cstheme="minorHAnsi"/>
                <w:color w:val="000000"/>
                <w:sz w:val="24"/>
                <w:szCs w:val="24"/>
              </w:rPr>
              <w:t>Records related to employee benefit claims</w:t>
            </w:r>
            <w:r w:rsidR="00FB4A2A" w:rsidRPr="0021745E">
              <w:rPr>
                <w:rFonts w:eastAsia="Times New Roman" w:cstheme="minorHAnsi"/>
                <w:sz w:val="24"/>
                <w:szCs w:val="24"/>
              </w:rPr>
              <w:t>—destroy three years from date file closed</w:t>
            </w:r>
          </w:p>
          <w:p w14:paraId="7E690E04" w14:textId="1D5ACA34" w:rsidR="00FB4A2A" w:rsidRPr="0021745E" w:rsidRDefault="00FB4A2A" w:rsidP="000E7D0E">
            <w:pPr>
              <w:pStyle w:val="ListParagraph"/>
              <w:numPr>
                <w:ilvl w:val="0"/>
                <w:numId w:val="6"/>
              </w:numPr>
              <w:contextualSpacing w:val="0"/>
              <w:rPr>
                <w:rFonts w:eastAsia="Times New Roman" w:cstheme="minorHAnsi"/>
                <w:sz w:val="24"/>
                <w:szCs w:val="24"/>
              </w:rPr>
            </w:pPr>
            <w:r w:rsidRPr="0021745E">
              <w:rPr>
                <w:rFonts w:eastAsia="Times New Roman" w:cstheme="minorHAnsi"/>
                <w:sz w:val="24"/>
                <w:szCs w:val="24"/>
              </w:rPr>
              <w:t xml:space="preserve">NMAC 1.21.2.202: </w:t>
            </w:r>
            <w:r w:rsidR="00F35E80" w:rsidRPr="0021745E">
              <w:rPr>
                <w:rFonts w:cstheme="minorHAnsi"/>
                <w:color w:val="000000"/>
                <w:sz w:val="24"/>
                <w:szCs w:val="24"/>
              </w:rPr>
              <w:t>Records related to employee enrollment in government benefit plans</w:t>
            </w:r>
            <w:r w:rsidRPr="0021745E">
              <w:rPr>
                <w:rFonts w:eastAsia="Times New Roman" w:cstheme="minorHAnsi"/>
                <w:sz w:val="24"/>
                <w:szCs w:val="24"/>
              </w:rPr>
              <w:t>—destroy five years from termination of coverage</w:t>
            </w:r>
          </w:p>
          <w:p w14:paraId="09D5D66B" w14:textId="7D9A1A59" w:rsidR="00FB4A2A" w:rsidRPr="0021745E" w:rsidRDefault="00FB4A2A" w:rsidP="000E7D0E">
            <w:pPr>
              <w:pStyle w:val="ListParagraph"/>
              <w:numPr>
                <w:ilvl w:val="0"/>
                <w:numId w:val="6"/>
              </w:numPr>
              <w:spacing w:after="120"/>
              <w:contextualSpacing w:val="0"/>
              <w:rPr>
                <w:rFonts w:eastAsia="Times New Roman" w:cstheme="minorHAnsi"/>
                <w:sz w:val="24"/>
                <w:szCs w:val="24"/>
              </w:rPr>
            </w:pPr>
            <w:r w:rsidRPr="0021745E">
              <w:rPr>
                <w:rFonts w:eastAsia="Times New Roman" w:cstheme="minorHAnsi"/>
                <w:sz w:val="24"/>
                <w:szCs w:val="24"/>
              </w:rPr>
              <w:lastRenderedPageBreak/>
              <w:t xml:space="preserve">NMAC 1.21.2.203: </w:t>
            </w:r>
            <w:r w:rsidR="00F35E80" w:rsidRPr="0021745E">
              <w:rPr>
                <w:rFonts w:cstheme="minorHAnsi"/>
                <w:color w:val="000000"/>
                <w:sz w:val="24"/>
                <w:szCs w:val="24"/>
              </w:rPr>
              <w:t>Records related to benefit plans and statements</w:t>
            </w:r>
            <w:r w:rsidRPr="0021745E">
              <w:rPr>
                <w:rFonts w:eastAsia="Times New Roman" w:cstheme="minorHAnsi"/>
                <w:sz w:val="24"/>
                <w:szCs w:val="24"/>
              </w:rPr>
              <w:t>—destroy 10 years from date file closed</w:t>
            </w:r>
          </w:p>
          <w:p w14:paraId="019528D9" w14:textId="48AFAECE" w:rsidR="00494DB9" w:rsidRPr="0021745E" w:rsidRDefault="00494DB9" w:rsidP="001B0D23">
            <w:pPr>
              <w:rPr>
                <w:rFonts w:eastAsia="Times New Roman" w:cstheme="minorHAnsi"/>
                <w:sz w:val="24"/>
                <w:szCs w:val="24"/>
                <w:u w:val="single"/>
              </w:rPr>
            </w:pPr>
            <w:r w:rsidRPr="0021745E">
              <w:rPr>
                <w:rFonts w:eastAsia="Times New Roman" w:cstheme="minorHAnsi"/>
                <w:sz w:val="24"/>
                <w:szCs w:val="24"/>
                <w:u w:val="single"/>
              </w:rPr>
              <w:t>Employer and Labor Services</w:t>
            </w:r>
          </w:p>
          <w:p w14:paraId="24B62DBC" w14:textId="4D8B5ADF" w:rsidR="00FB4A2A" w:rsidRPr="0021745E" w:rsidRDefault="00FB4A2A" w:rsidP="000E7D0E">
            <w:pPr>
              <w:pStyle w:val="ListParagraph"/>
              <w:numPr>
                <w:ilvl w:val="0"/>
                <w:numId w:val="6"/>
              </w:numPr>
              <w:contextualSpacing w:val="0"/>
              <w:rPr>
                <w:rFonts w:eastAsia="Times New Roman" w:cstheme="minorHAnsi"/>
                <w:sz w:val="24"/>
                <w:szCs w:val="24"/>
              </w:rPr>
            </w:pPr>
            <w:r w:rsidRPr="0021745E">
              <w:rPr>
                <w:rFonts w:eastAsia="Times New Roman" w:cstheme="minorHAnsi"/>
                <w:sz w:val="24"/>
                <w:szCs w:val="24"/>
              </w:rPr>
              <w:t xml:space="preserve">NMAC 1.21.2.206: </w:t>
            </w:r>
            <w:r w:rsidR="00F35E80" w:rsidRPr="0021745E">
              <w:rPr>
                <w:rFonts w:cstheme="minorHAnsi"/>
                <w:color w:val="000000"/>
                <w:sz w:val="24"/>
                <w:szCs w:val="24"/>
              </w:rPr>
              <w:t>Records related to pre-employment screening</w:t>
            </w:r>
            <w:r w:rsidRPr="0021745E">
              <w:rPr>
                <w:rFonts w:eastAsia="Times New Roman" w:cstheme="minorHAnsi"/>
                <w:sz w:val="24"/>
                <w:szCs w:val="24"/>
              </w:rPr>
              <w:t>—destroy five years from date file created</w:t>
            </w:r>
          </w:p>
          <w:p w14:paraId="63DFCC35" w14:textId="70DB1946" w:rsidR="00FB4A2A" w:rsidRPr="0021745E" w:rsidRDefault="00FB4A2A" w:rsidP="000E7D0E">
            <w:pPr>
              <w:pStyle w:val="ListParagraph"/>
              <w:numPr>
                <w:ilvl w:val="0"/>
                <w:numId w:val="6"/>
              </w:numPr>
              <w:contextualSpacing w:val="0"/>
              <w:rPr>
                <w:rFonts w:eastAsia="Times New Roman" w:cstheme="minorHAnsi"/>
                <w:sz w:val="24"/>
                <w:szCs w:val="24"/>
              </w:rPr>
            </w:pPr>
            <w:r w:rsidRPr="0021745E">
              <w:rPr>
                <w:rFonts w:eastAsia="Times New Roman" w:cstheme="minorHAnsi"/>
                <w:sz w:val="24"/>
                <w:szCs w:val="24"/>
              </w:rPr>
              <w:t xml:space="preserve">NMAC 1.21.2.207: </w:t>
            </w:r>
            <w:r w:rsidR="00F35E80" w:rsidRPr="0021745E">
              <w:rPr>
                <w:rFonts w:cstheme="minorHAnsi"/>
                <w:color w:val="000000"/>
                <w:sz w:val="24"/>
                <w:szCs w:val="24"/>
              </w:rPr>
              <w:t>Records related to labor relations</w:t>
            </w:r>
            <w:r w:rsidRPr="0021745E">
              <w:rPr>
                <w:rFonts w:eastAsia="Times New Roman" w:cstheme="minorHAnsi"/>
                <w:sz w:val="24"/>
                <w:szCs w:val="24"/>
              </w:rPr>
              <w:t>—</w:t>
            </w:r>
            <w:r w:rsidR="00DE6EC9" w:rsidRPr="0021745E">
              <w:rPr>
                <w:rFonts w:eastAsia="Times New Roman" w:cstheme="minorHAnsi"/>
                <w:sz w:val="24"/>
                <w:szCs w:val="24"/>
              </w:rPr>
              <w:t>d</w:t>
            </w:r>
            <w:r w:rsidRPr="0021745E">
              <w:rPr>
                <w:rFonts w:eastAsia="Times New Roman" w:cstheme="minorHAnsi"/>
                <w:sz w:val="24"/>
                <w:szCs w:val="24"/>
              </w:rPr>
              <w:t>estroy three years from date file closed</w:t>
            </w:r>
          </w:p>
          <w:p w14:paraId="2195B6D1" w14:textId="7B99344F" w:rsidR="00FB4A2A" w:rsidRPr="0021745E" w:rsidRDefault="00FB4A2A" w:rsidP="000E7D0E">
            <w:pPr>
              <w:pStyle w:val="ListParagraph"/>
              <w:numPr>
                <w:ilvl w:val="0"/>
                <w:numId w:val="6"/>
              </w:numPr>
              <w:spacing w:after="120"/>
              <w:contextualSpacing w:val="0"/>
              <w:rPr>
                <w:rFonts w:eastAsia="Times New Roman" w:cstheme="minorHAnsi"/>
                <w:sz w:val="24"/>
                <w:szCs w:val="24"/>
              </w:rPr>
            </w:pPr>
            <w:r w:rsidRPr="0021745E">
              <w:rPr>
                <w:rFonts w:eastAsia="Times New Roman" w:cstheme="minorHAnsi"/>
                <w:sz w:val="24"/>
                <w:szCs w:val="24"/>
              </w:rPr>
              <w:t xml:space="preserve">NMAC 1.21.2.208: </w:t>
            </w:r>
            <w:r w:rsidR="00F35E80" w:rsidRPr="0021745E">
              <w:rPr>
                <w:rFonts w:cstheme="minorHAnsi"/>
                <w:color w:val="000000"/>
                <w:sz w:val="24"/>
                <w:szCs w:val="24"/>
              </w:rPr>
              <w:t>Records related to programs for labor and employer services not identified in other classifications</w:t>
            </w:r>
            <w:r w:rsidRPr="0021745E">
              <w:rPr>
                <w:rFonts w:eastAsia="Times New Roman" w:cstheme="minorHAnsi"/>
                <w:sz w:val="24"/>
                <w:szCs w:val="24"/>
              </w:rPr>
              <w:t>—destroy five years from date file closed</w:t>
            </w:r>
          </w:p>
          <w:p w14:paraId="5D1B46B4" w14:textId="78190A41" w:rsidR="00494DB9" w:rsidRPr="0021745E" w:rsidRDefault="00494DB9" w:rsidP="001B0D23">
            <w:pPr>
              <w:rPr>
                <w:rFonts w:eastAsia="Times New Roman" w:cstheme="minorHAnsi"/>
                <w:sz w:val="24"/>
                <w:szCs w:val="24"/>
                <w:u w:val="single"/>
              </w:rPr>
            </w:pPr>
            <w:r w:rsidRPr="0021745E">
              <w:rPr>
                <w:rFonts w:eastAsia="Times New Roman" w:cstheme="minorHAnsi"/>
                <w:sz w:val="24"/>
                <w:szCs w:val="24"/>
                <w:u w:val="single"/>
              </w:rPr>
              <w:t>Payroll Management</w:t>
            </w:r>
          </w:p>
          <w:p w14:paraId="04FE856A" w14:textId="1C863EE2" w:rsidR="00FB4A2A" w:rsidRPr="0021745E" w:rsidRDefault="00FB4A2A" w:rsidP="000E7D0E">
            <w:pPr>
              <w:pStyle w:val="ListParagraph"/>
              <w:numPr>
                <w:ilvl w:val="0"/>
                <w:numId w:val="6"/>
              </w:numPr>
              <w:contextualSpacing w:val="0"/>
              <w:rPr>
                <w:rFonts w:eastAsia="Times New Roman" w:cstheme="minorHAnsi"/>
                <w:sz w:val="24"/>
                <w:szCs w:val="24"/>
              </w:rPr>
            </w:pPr>
            <w:r w:rsidRPr="0021745E">
              <w:rPr>
                <w:rFonts w:eastAsia="Times New Roman" w:cstheme="minorHAnsi"/>
                <w:sz w:val="24"/>
                <w:szCs w:val="24"/>
              </w:rPr>
              <w:t xml:space="preserve">NMAC 1.21.2.211: </w:t>
            </w:r>
            <w:r w:rsidR="00221B95" w:rsidRPr="0021745E">
              <w:rPr>
                <w:rFonts w:cstheme="minorHAnsi"/>
                <w:color w:val="000000"/>
                <w:sz w:val="24"/>
                <w:szCs w:val="24"/>
              </w:rPr>
              <w:t>Records related to deduction and garnishments from employee paychecks</w:t>
            </w:r>
            <w:r w:rsidRPr="0021745E">
              <w:rPr>
                <w:rFonts w:eastAsia="Times New Roman" w:cstheme="minorHAnsi"/>
                <w:sz w:val="24"/>
                <w:szCs w:val="24"/>
              </w:rPr>
              <w:t>—</w:t>
            </w:r>
            <w:r w:rsidR="00DE6EC9" w:rsidRPr="0021745E">
              <w:rPr>
                <w:rFonts w:eastAsia="Times New Roman" w:cstheme="minorHAnsi"/>
                <w:sz w:val="24"/>
                <w:szCs w:val="24"/>
              </w:rPr>
              <w:t>d</w:t>
            </w:r>
            <w:r w:rsidRPr="0021745E">
              <w:rPr>
                <w:rFonts w:eastAsia="Times New Roman" w:cstheme="minorHAnsi"/>
                <w:sz w:val="24"/>
                <w:szCs w:val="24"/>
              </w:rPr>
              <w:t>estroy three years from close of fiscal year in which created</w:t>
            </w:r>
          </w:p>
          <w:p w14:paraId="10508DB1" w14:textId="4A524CEA" w:rsidR="00FB4A2A" w:rsidRPr="0021745E" w:rsidRDefault="00FB4A2A" w:rsidP="000E7D0E">
            <w:pPr>
              <w:pStyle w:val="ListParagraph"/>
              <w:numPr>
                <w:ilvl w:val="0"/>
                <w:numId w:val="6"/>
              </w:numPr>
              <w:contextualSpacing w:val="0"/>
              <w:rPr>
                <w:rFonts w:eastAsia="Times New Roman" w:cstheme="minorHAnsi"/>
                <w:sz w:val="24"/>
                <w:szCs w:val="24"/>
              </w:rPr>
            </w:pPr>
            <w:r w:rsidRPr="0021745E">
              <w:rPr>
                <w:rFonts w:eastAsia="Times New Roman" w:cstheme="minorHAnsi"/>
                <w:sz w:val="24"/>
                <w:szCs w:val="24"/>
              </w:rPr>
              <w:t xml:space="preserve">NMAC 1.21.2.212: </w:t>
            </w:r>
            <w:r w:rsidR="004246F9" w:rsidRPr="0021745E">
              <w:rPr>
                <w:rFonts w:eastAsia="Times New Roman" w:cstheme="minorHAnsi"/>
                <w:sz w:val="24"/>
                <w:szCs w:val="24"/>
              </w:rPr>
              <w:t xml:space="preserve">Records </w:t>
            </w:r>
            <w:r w:rsidR="00221B95" w:rsidRPr="0021745E">
              <w:rPr>
                <w:rFonts w:eastAsia="Times New Roman" w:cstheme="minorHAnsi"/>
                <w:sz w:val="24"/>
                <w:szCs w:val="24"/>
              </w:rPr>
              <w:t>related to payroll registers</w:t>
            </w:r>
            <w:r w:rsidR="00DE6EC9" w:rsidRPr="0021745E">
              <w:rPr>
                <w:rFonts w:eastAsia="Times New Roman" w:cstheme="minorHAnsi"/>
                <w:sz w:val="24"/>
                <w:szCs w:val="24"/>
              </w:rPr>
              <w:t>—d</w:t>
            </w:r>
            <w:r w:rsidRPr="0021745E">
              <w:rPr>
                <w:rFonts w:eastAsia="Times New Roman" w:cstheme="minorHAnsi"/>
                <w:sz w:val="24"/>
                <w:szCs w:val="24"/>
              </w:rPr>
              <w:t>estroy</w:t>
            </w:r>
            <w:r w:rsidR="00DE6EC9" w:rsidRPr="0021745E">
              <w:rPr>
                <w:rFonts w:eastAsia="Times New Roman" w:cstheme="minorHAnsi"/>
                <w:sz w:val="24"/>
                <w:szCs w:val="24"/>
              </w:rPr>
              <w:t xml:space="preserve"> </w:t>
            </w:r>
            <w:r w:rsidRPr="0021745E">
              <w:rPr>
                <w:rFonts w:eastAsia="Times New Roman" w:cstheme="minorHAnsi"/>
                <w:sz w:val="24"/>
                <w:szCs w:val="24"/>
              </w:rPr>
              <w:t>50 years from date file created</w:t>
            </w:r>
          </w:p>
          <w:p w14:paraId="0245A870" w14:textId="00AECAE6" w:rsidR="00DE6EC9" w:rsidRPr="0021745E" w:rsidRDefault="00DE6EC9" w:rsidP="000E7D0E">
            <w:pPr>
              <w:pStyle w:val="ListParagraph"/>
              <w:numPr>
                <w:ilvl w:val="0"/>
                <w:numId w:val="6"/>
              </w:numPr>
              <w:contextualSpacing w:val="0"/>
              <w:rPr>
                <w:rFonts w:eastAsia="Times New Roman" w:cstheme="minorHAnsi"/>
                <w:sz w:val="24"/>
                <w:szCs w:val="24"/>
              </w:rPr>
            </w:pPr>
            <w:r w:rsidRPr="0021745E">
              <w:rPr>
                <w:rFonts w:eastAsia="Times New Roman" w:cstheme="minorHAnsi"/>
                <w:sz w:val="24"/>
                <w:szCs w:val="24"/>
              </w:rPr>
              <w:t xml:space="preserve">NMAC 1.21.2.213: </w:t>
            </w:r>
            <w:r w:rsidR="004246F9" w:rsidRPr="0021745E">
              <w:rPr>
                <w:rFonts w:eastAsia="Times New Roman" w:cstheme="minorHAnsi"/>
                <w:sz w:val="24"/>
                <w:szCs w:val="24"/>
              </w:rPr>
              <w:t xml:space="preserve">Records </w:t>
            </w:r>
            <w:r w:rsidR="00221B95" w:rsidRPr="0021745E">
              <w:rPr>
                <w:rFonts w:eastAsia="Times New Roman" w:cstheme="minorHAnsi"/>
                <w:sz w:val="24"/>
                <w:szCs w:val="24"/>
              </w:rPr>
              <w:t>r</w:t>
            </w:r>
            <w:r w:rsidR="004246F9" w:rsidRPr="0021745E">
              <w:rPr>
                <w:rFonts w:eastAsia="Times New Roman" w:cstheme="minorHAnsi"/>
                <w:sz w:val="24"/>
                <w:szCs w:val="24"/>
              </w:rPr>
              <w:t xml:space="preserve">elated to </w:t>
            </w:r>
            <w:r w:rsidR="00221B95" w:rsidRPr="0021745E">
              <w:rPr>
                <w:rFonts w:eastAsia="Times New Roman" w:cstheme="minorHAnsi"/>
                <w:sz w:val="24"/>
                <w:szCs w:val="24"/>
              </w:rPr>
              <w:t>r</w:t>
            </w:r>
            <w:r w:rsidRPr="0021745E">
              <w:rPr>
                <w:rFonts w:eastAsia="Times New Roman" w:cstheme="minorHAnsi"/>
                <w:sz w:val="24"/>
                <w:szCs w:val="24"/>
              </w:rPr>
              <w:t xml:space="preserve">eports for </w:t>
            </w:r>
            <w:r w:rsidR="00221B95" w:rsidRPr="0021745E">
              <w:rPr>
                <w:rFonts w:eastAsia="Times New Roman" w:cstheme="minorHAnsi"/>
                <w:sz w:val="24"/>
                <w:szCs w:val="24"/>
              </w:rPr>
              <w:t>p</w:t>
            </w:r>
            <w:r w:rsidRPr="0021745E">
              <w:rPr>
                <w:rFonts w:eastAsia="Times New Roman" w:cstheme="minorHAnsi"/>
                <w:sz w:val="24"/>
                <w:szCs w:val="24"/>
              </w:rPr>
              <w:t>ayroll—destroy three years from the close of the fiscal year in which created</w:t>
            </w:r>
          </w:p>
          <w:p w14:paraId="0B96245C" w14:textId="74B028AA" w:rsidR="00DE6EC9" w:rsidRPr="0021745E" w:rsidRDefault="00DE6EC9" w:rsidP="000E7D0E">
            <w:pPr>
              <w:pStyle w:val="ListParagraph"/>
              <w:numPr>
                <w:ilvl w:val="0"/>
                <w:numId w:val="6"/>
              </w:numPr>
              <w:spacing w:after="120"/>
              <w:contextualSpacing w:val="0"/>
              <w:rPr>
                <w:rFonts w:eastAsia="Times New Roman" w:cstheme="minorHAnsi"/>
                <w:sz w:val="24"/>
                <w:szCs w:val="24"/>
              </w:rPr>
            </w:pPr>
            <w:r w:rsidRPr="0021745E">
              <w:rPr>
                <w:rFonts w:eastAsia="Times New Roman" w:cstheme="minorHAnsi"/>
                <w:sz w:val="24"/>
                <w:szCs w:val="24"/>
              </w:rPr>
              <w:t xml:space="preserve">NMAC 1.21.2.214: </w:t>
            </w:r>
            <w:r w:rsidR="00221B95" w:rsidRPr="0021745E">
              <w:rPr>
                <w:rFonts w:cstheme="minorHAnsi"/>
                <w:color w:val="000000"/>
                <w:sz w:val="24"/>
                <w:szCs w:val="24"/>
              </w:rPr>
              <w:t>Records related to payroll taxes for employees including, but not limited to, withholding, remittances, filings and returns</w:t>
            </w:r>
            <w:r w:rsidRPr="0021745E">
              <w:rPr>
                <w:rFonts w:eastAsia="Times New Roman" w:cstheme="minorHAnsi"/>
                <w:sz w:val="24"/>
                <w:szCs w:val="24"/>
              </w:rPr>
              <w:t>—destroy 10 years from close of calendar year in which created</w:t>
            </w:r>
          </w:p>
          <w:p w14:paraId="0FDB2E6F" w14:textId="2D13030A" w:rsidR="00494DB9" w:rsidRPr="0021745E" w:rsidRDefault="00494DB9" w:rsidP="001B0D23">
            <w:pPr>
              <w:rPr>
                <w:rFonts w:eastAsia="Times New Roman" w:cstheme="minorHAnsi"/>
                <w:sz w:val="24"/>
                <w:szCs w:val="24"/>
                <w:u w:val="single"/>
              </w:rPr>
            </w:pPr>
            <w:r w:rsidRPr="0021745E">
              <w:rPr>
                <w:rFonts w:eastAsia="Times New Roman" w:cstheme="minorHAnsi"/>
                <w:sz w:val="24"/>
                <w:szCs w:val="24"/>
                <w:u w:val="single"/>
              </w:rPr>
              <w:t>Personnel Management</w:t>
            </w:r>
          </w:p>
          <w:p w14:paraId="1F06EF2A" w14:textId="13050D27" w:rsidR="00DE6EC9" w:rsidRPr="0021745E" w:rsidRDefault="00DE6EC9" w:rsidP="000E7D0E">
            <w:pPr>
              <w:pStyle w:val="ListParagraph"/>
              <w:numPr>
                <w:ilvl w:val="0"/>
                <w:numId w:val="6"/>
              </w:numPr>
              <w:contextualSpacing w:val="0"/>
              <w:rPr>
                <w:rFonts w:eastAsia="Times New Roman" w:cstheme="minorHAnsi"/>
                <w:sz w:val="24"/>
                <w:szCs w:val="24"/>
              </w:rPr>
            </w:pPr>
            <w:r w:rsidRPr="0021745E">
              <w:rPr>
                <w:rFonts w:eastAsia="Times New Roman" w:cstheme="minorHAnsi"/>
                <w:sz w:val="24"/>
                <w:szCs w:val="24"/>
              </w:rPr>
              <w:t xml:space="preserve">NMAC 1.21.2.221: </w:t>
            </w:r>
            <w:r w:rsidR="00221B95" w:rsidRPr="0021745E">
              <w:rPr>
                <w:rFonts w:cstheme="minorHAnsi"/>
                <w:color w:val="000000"/>
                <w:sz w:val="24"/>
                <w:szCs w:val="24"/>
              </w:rPr>
              <w:t>Records related to programs that award and recognize employee contributions to improvements in service, operations and the work environment</w:t>
            </w:r>
            <w:r w:rsidRPr="0021745E">
              <w:rPr>
                <w:rFonts w:eastAsia="Times New Roman" w:cstheme="minorHAnsi"/>
                <w:sz w:val="24"/>
                <w:szCs w:val="24"/>
              </w:rPr>
              <w:t>—destroy three years from date file closed</w:t>
            </w:r>
          </w:p>
          <w:p w14:paraId="4A83E554" w14:textId="001900B5" w:rsidR="00DE6EC9" w:rsidRPr="0021745E" w:rsidRDefault="00DE6EC9" w:rsidP="000E7D0E">
            <w:pPr>
              <w:pStyle w:val="ListParagraph"/>
              <w:numPr>
                <w:ilvl w:val="0"/>
                <w:numId w:val="6"/>
              </w:numPr>
              <w:contextualSpacing w:val="0"/>
              <w:rPr>
                <w:rFonts w:eastAsia="Times New Roman" w:cstheme="minorHAnsi"/>
                <w:sz w:val="24"/>
                <w:szCs w:val="24"/>
              </w:rPr>
            </w:pPr>
            <w:r w:rsidRPr="0021745E">
              <w:rPr>
                <w:rFonts w:eastAsia="Times New Roman" w:cstheme="minorHAnsi"/>
                <w:sz w:val="24"/>
                <w:szCs w:val="24"/>
              </w:rPr>
              <w:t xml:space="preserve">NMAC 1.21.2.222: </w:t>
            </w:r>
            <w:r w:rsidR="00221B95" w:rsidRPr="0021745E">
              <w:rPr>
                <w:rFonts w:cstheme="minorHAnsi"/>
                <w:color w:val="000000"/>
                <w:sz w:val="24"/>
                <w:szCs w:val="24"/>
              </w:rPr>
              <w:t>Records related to adverse action and reduction in force</w:t>
            </w:r>
            <w:r w:rsidRPr="0021745E">
              <w:rPr>
                <w:rFonts w:eastAsia="Times New Roman" w:cstheme="minorHAnsi"/>
                <w:sz w:val="24"/>
                <w:szCs w:val="24"/>
              </w:rPr>
              <w:t>—destroy 30 years from date file closed</w:t>
            </w:r>
          </w:p>
          <w:p w14:paraId="1BD8D888" w14:textId="4B233D9E" w:rsidR="00DE6EC9" w:rsidRPr="0021745E" w:rsidRDefault="00DE6EC9" w:rsidP="000E7D0E">
            <w:pPr>
              <w:pStyle w:val="ListParagraph"/>
              <w:numPr>
                <w:ilvl w:val="0"/>
                <w:numId w:val="6"/>
              </w:numPr>
              <w:contextualSpacing w:val="0"/>
              <w:rPr>
                <w:rFonts w:eastAsia="Times New Roman" w:cstheme="minorHAnsi"/>
                <w:sz w:val="24"/>
                <w:szCs w:val="24"/>
              </w:rPr>
            </w:pPr>
            <w:r w:rsidRPr="0021745E">
              <w:rPr>
                <w:rFonts w:eastAsia="Times New Roman" w:cstheme="minorHAnsi"/>
                <w:sz w:val="24"/>
                <w:szCs w:val="24"/>
              </w:rPr>
              <w:t xml:space="preserve">NMAC 1.21.2.223: </w:t>
            </w:r>
            <w:r w:rsidR="004246F9" w:rsidRPr="0021745E">
              <w:rPr>
                <w:rFonts w:eastAsia="Times New Roman" w:cstheme="minorHAnsi"/>
                <w:sz w:val="24"/>
                <w:szCs w:val="24"/>
              </w:rPr>
              <w:t xml:space="preserve">Records </w:t>
            </w:r>
            <w:r w:rsidR="00221B95" w:rsidRPr="0021745E">
              <w:rPr>
                <w:rFonts w:eastAsia="Times New Roman" w:cstheme="minorHAnsi"/>
                <w:sz w:val="24"/>
                <w:szCs w:val="24"/>
              </w:rPr>
              <w:t>r</w:t>
            </w:r>
            <w:r w:rsidR="004246F9" w:rsidRPr="0021745E">
              <w:rPr>
                <w:rFonts w:eastAsia="Times New Roman" w:cstheme="minorHAnsi"/>
                <w:sz w:val="24"/>
                <w:szCs w:val="24"/>
              </w:rPr>
              <w:t xml:space="preserve">elated to </w:t>
            </w:r>
            <w:r w:rsidR="00221B95" w:rsidRPr="0021745E">
              <w:rPr>
                <w:rFonts w:eastAsia="Times New Roman" w:cstheme="minorHAnsi"/>
                <w:sz w:val="24"/>
                <w:szCs w:val="24"/>
              </w:rPr>
              <w:t>e</w:t>
            </w:r>
            <w:r w:rsidRPr="0021745E">
              <w:rPr>
                <w:rFonts w:eastAsia="Times New Roman" w:cstheme="minorHAnsi"/>
                <w:sz w:val="24"/>
                <w:szCs w:val="24"/>
              </w:rPr>
              <w:t xml:space="preserve">mployee </w:t>
            </w:r>
            <w:r w:rsidR="00221B95" w:rsidRPr="0021745E">
              <w:rPr>
                <w:rFonts w:eastAsia="Times New Roman" w:cstheme="minorHAnsi"/>
                <w:sz w:val="24"/>
                <w:szCs w:val="24"/>
              </w:rPr>
              <w:t>c</w:t>
            </w:r>
            <w:r w:rsidRPr="0021745E">
              <w:rPr>
                <w:rFonts w:eastAsia="Times New Roman" w:cstheme="minorHAnsi"/>
                <w:sz w:val="24"/>
                <w:szCs w:val="24"/>
              </w:rPr>
              <w:t>ertifications—destroy three years from date file closed</w:t>
            </w:r>
          </w:p>
          <w:p w14:paraId="5D8F8802" w14:textId="5CBA1233" w:rsidR="00DE6EC9" w:rsidRPr="0021745E" w:rsidRDefault="00DE6EC9" w:rsidP="000E7D0E">
            <w:pPr>
              <w:pStyle w:val="ListParagraph"/>
              <w:numPr>
                <w:ilvl w:val="0"/>
                <w:numId w:val="9"/>
              </w:numPr>
              <w:ind w:left="360"/>
              <w:contextualSpacing w:val="0"/>
              <w:rPr>
                <w:rFonts w:eastAsia="Times New Roman" w:cstheme="minorHAnsi"/>
                <w:sz w:val="24"/>
                <w:szCs w:val="24"/>
              </w:rPr>
            </w:pPr>
            <w:r w:rsidRPr="0021745E">
              <w:rPr>
                <w:rFonts w:eastAsia="Times New Roman" w:cstheme="minorHAnsi"/>
                <w:sz w:val="24"/>
                <w:szCs w:val="24"/>
              </w:rPr>
              <w:t xml:space="preserve">NMAC 1.21.2.224: </w:t>
            </w:r>
            <w:r w:rsidR="00221B95" w:rsidRPr="0021745E">
              <w:rPr>
                <w:rFonts w:cstheme="minorHAnsi"/>
                <w:color w:val="000000"/>
                <w:sz w:val="24"/>
                <w:szCs w:val="24"/>
              </w:rPr>
              <w:t>Records related to drug and alcohol testing of employees</w:t>
            </w:r>
            <w:r w:rsidRPr="0021745E">
              <w:rPr>
                <w:rFonts w:eastAsia="Times New Roman" w:cstheme="minorHAnsi"/>
                <w:sz w:val="24"/>
                <w:szCs w:val="24"/>
              </w:rPr>
              <w:t>—destroy five years from date file closed</w:t>
            </w:r>
          </w:p>
          <w:p w14:paraId="57698B3F" w14:textId="44A8F059" w:rsidR="00DE6EC9" w:rsidRPr="0021745E" w:rsidRDefault="00E504D6" w:rsidP="000E7D0E">
            <w:pPr>
              <w:pStyle w:val="ListParagraph"/>
              <w:numPr>
                <w:ilvl w:val="0"/>
                <w:numId w:val="9"/>
              </w:numPr>
              <w:ind w:left="360"/>
              <w:contextualSpacing w:val="0"/>
              <w:rPr>
                <w:rFonts w:eastAsia="Times New Roman" w:cstheme="minorHAnsi"/>
                <w:sz w:val="24"/>
                <w:szCs w:val="24"/>
              </w:rPr>
            </w:pPr>
            <w:r w:rsidRPr="0021745E">
              <w:rPr>
                <w:rFonts w:eastAsia="Times New Roman" w:cstheme="minorHAnsi"/>
                <w:sz w:val="24"/>
                <w:szCs w:val="24"/>
              </w:rPr>
              <w:t xml:space="preserve">NMAC 1.21.2.225: </w:t>
            </w:r>
            <w:r w:rsidR="00221B95" w:rsidRPr="0021745E">
              <w:rPr>
                <w:rFonts w:cstheme="minorHAnsi"/>
                <w:color w:val="000000"/>
                <w:sz w:val="24"/>
                <w:szCs w:val="24"/>
              </w:rPr>
              <w:t>Records related to employee medical records excluding cases of hazardous material exposure</w:t>
            </w:r>
            <w:r w:rsidRPr="0021745E">
              <w:rPr>
                <w:rFonts w:eastAsia="Times New Roman" w:cstheme="minorHAnsi"/>
                <w:sz w:val="24"/>
                <w:szCs w:val="24"/>
              </w:rPr>
              <w:t>—destroy three years from date of separation from employment</w:t>
            </w:r>
          </w:p>
          <w:p w14:paraId="05B576AD" w14:textId="74C4DFE7" w:rsidR="00E504D6" w:rsidRPr="0021745E" w:rsidRDefault="00E504D6" w:rsidP="000E7D0E">
            <w:pPr>
              <w:pStyle w:val="ListParagraph"/>
              <w:numPr>
                <w:ilvl w:val="0"/>
                <w:numId w:val="9"/>
              </w:numPr>
              <w:ind w:left="360"/>
              <w:contextualSpacing w:val="0"/>
              <w:rPr>
                <w:rFonts w:eastAsia="Times New Roman" w:cstheme="minorHAnsi"/>
                <w:sz w:val="24"/>
                <w:szCs w:val="24"/>
              </w:rPr>
            </w:pPr>
            <w:r w:rsidRPr="0021745E">
              <w:rPr>
                <w:rFonts w:eastAsia="Times New Roman" w:cstheme="minorHAnsi"/>
                <w:sz w:val="24"/>
                <w:szCs w:val="24"/>
              </w:rPr>
              <w:t xml:space="preserve">NMAC 1.21.2.226: </w:t>
            </w:r>
            <w:r w:rsidR="00221B95" w:rsidRPr="0021745E">
              <w:rPr>
                <w:rFonts w:cstheme="minorHAnsi"/>
                <w:color w:val="000000"/>
                <w:sz w:val="24"/>
                <w:szCs w:val="24"/>
              </w:rPr>
              <w:t>Records related to employee medical records specific to cases of hazardous material exposure</w:t>
            </w:r>
            <w:r w:rsidRPr="0021745E">
              <w:rPr>
                <w:rFonts w:eastAsia="Times New Roman" w:cstheme="minorHAnsi"/>
                <w:sz w:val="24"/>
                <w:szCs w:val="24"/>
              </w:rPr>
              <w:t>—destroy 30 years from date of separation from employment</w:t>
            </w:r>
          </w:p>
          <w:p w14:paraId="7CC73D70" w14:textId="33B70E3B" w:rsidR="00E504D6" w:rsidRPr="0021745E" w:rsidRDefault="00E504D6" w:rsidP="000E7D0E">
            <w:pPr>
              <w:pStyle w:val="ListParagraph"/>
              <w:numPr>
                <w:ilvl w:val="0"/>
                <w:numId w:val="9"/>
              </w:numPr>
              <w:ind w:left="360"/>
              <w:contextualSpacing w:val="0"/>
              <w:rPr>
                <w:rFonts w:eastAsia="Times New Roman" w:cstheme="minorHAnsi"/>
                <w:sz w:val="24"/>
                <w:szCs w:val="24"/>
              </w:rPr>
            </w:pPr>
            <w:r w:rsidRPr="0021745E">
              <w:rPr>
                <w:rFonts w:eastAsia="Times New Roman" w:cstheme="minorHAnsi"/>
                <w:sz w:val="24"/>
                <w:szCs w:val="24"/>
              </w:rPr>
              <w:t xml:space="preserve">NMAC 1.21.2.227: </w:t>
            </w:r>
            <w:r w:rsidR="00DA6A2A" w:rsidRPr="0021745E">
              <w:rPr>
                <w:rFonts w:cstheme="minorHAnsi"/>
                <w:color w:val="000000"/>
                <w:sz w:val="24"/>
                <w:szCs w:val="24"/>
              </w:rPr>
              <w:t>Records related to the disclosure of secondary employment</w:t>
            </w:r>
            <w:r w:rsidR="003C2E7F" w:rsidRPr="0021745E">
              <w:rPr>
                <w:rFonts w:eastAsia="Times New Roman" w:cstheme="minorHAnsi"/>
                <w:sz w:val="24"/>
                <w:szCs w:val="24"/>
              </w:rPr>
              <w:t>—</w:t>
            </w:r>
            <w:r w:rsidRPr="0021745E">
              <w:rPr>
                <w:rFonts w:cstheme="minorHAnsi"/>
                <w:color w:val="000000"/>
                <w:sz w:val="24"/>
                <w:szCs w:val="24"/>
              </w:rPr>
              <w:t>destroy one year from close of calendar year in which created</w:t>
            </w:r>
          </w:p>
          <w:p w14:paraId="315870FC" w14:textId="6727CEEB" w:rsidR="00E504D6" w:rsidRPr="0021745E" w:rsidRDefault="00E504D6" w:rsidP="000E7D0E">
            <w:pPr>
              <w:pStyle w:val="ListParagraph"/>
              <w:numPr>
                <w:ilvl w:val="0"/>
                <w:numId w:val="9"/>
              </w:numPr>
              <w:ind w:left="360"/>
              <w:contextualSpacing w:val="0"/>
              <w:rPr>
                <w:rFonts w:eastAsia="Times New Roman" w:cstheme="minorHAnsi"/>
                <w:color w:val="000000"/>
                <w:sz w:val="24"/>
                <w:szCs w:val="24"/>
              </w:rPr>
            </w:pPr>
            <w:r w:rsidRPr="0021745E">
              <w:rPr>
                <w:rFonts w:eastAsia="Times New Roman" w:cstheme="minorHAnsi"/>
                <w:sz w:val="24"/>
                <w:szCs w:val="24"/>
              </w:rPr>
              <w:t xml:space="preserve">NMAC 1.21.2.228: </w:t>
            </w:r>
            <w:r w:rsidR="00DA6A2A" w:rsidRPr="0021745E">
              <w:rPr>
                <w:rFonts w:cstheme="minorHAnsi"/>
                <w:color w:val="000000"/>
                <w:sz w:val="24"/>
                <w:szCs w:val="24"/>
              </w:rPr>
              <w:t>Records related to employment eligibility verification form I-9</w:t>
            </w:r>
            <w:r w:rsidR="003C2E7F" w:rsidRPr="0021745E">
              <w:rPr>
                <w:rFonts w:eastAsia="Times New Roman" w:cstheme="minorHAnsi"/>
                <w:sz w:val="24"/>
                <w:szCs w:val="24"/>
              </w:rPr>
              <w:t>—</w:t>
            </w:r>
            <w:r w:rsidRPr="0021745E">
              <w:rPr>
                <w:rFonts w:eastAsia="Times New Roman" w:cstheme="minorHAnsi"/>
                <w:color w:val="000000"/>
                <w:sz w:val="24"/>
                <w:szCs w:val="24"/>
              </w:rPr>
              <w:t>destroy three years from date of separation from employment</w:t>
            </w:r>
          </w:p>
          <w:p w14:paraId="096036A4" w14:textId="09C3D60E" w:rsidR="00EA5F27" w:rsidRPr="0021745E" w:rsidRDefault="00E504D6" w:rsidP="000E7D0E">
            <w:pPr>
              <w:pStyle w:val="ListParagraph"/>
              <w:numPr>
                <w:ilvl w:val="0"/>
                <w:numId w:val="9"/>
              </w:numPr>
              <w:ind w:left="360"/>
              <w:rPr>
                <w:rFonts w:eastAsia="Times New Roman" w:cstheme="minorHAnsi"/>
                <w:color w:val="000000"/>
                <w:sz w:val="24"/>
                <w:szCs w:val="24"/>
              </w:rPr>
            </w:pPr>
            <w:r w:rsidRPr="0021745E">
              <w:rPr>
                <w:rFonts w:eastAsia="Times New Roman" w:cstheme="minorHAnsi"/>
                <w:bCs/>
                <w:color w:val="000000"/>
                <w:sz w:val="24"/>
                <w:szCs w:val="24"/>
              </w:rPr>
              <w:t xml:space="preserve">NMAC 1.21.2.229: </w:t>
            </w:r>
            <w:r w:rsidR="00DA6A2A" w:rsidRPr="0021745E">
              <w:rPr>
                <w:rFonts w:cstheme="minorHAnsi"/>
                <w:color w:val="000000"/>
                <w:sz w:val="24"/>
                <w:szCs w:val="24"/>
              </w:rPr>
              <w:t>Performance evaluations and related records</w:t>
            </w:r>
            <w:r w:rsidR="003C2E7F" w:rsidRPr="0021745E">
              <w:rPr>
                <w:rFonts w:eastAsia="Times New Roman" w:cstheme="minorHAnsi"/>
                <w:sz w:val="24"/>
                <w:szCs w:val="24"/>
              </w:rPr>
              <w:t>—</w:t>
            </w:r>
            <w:r w:rsidRPr="0021745E">
              <w:rPr>
                <w:rFonts w:eastAsia="Times New Roman" w:cstheme="minorHAnsi"/>
                <w:color w:val="000000"/>
                <w:sz w:val="24"/>
                <w:szCs w:val="24"/>
              </w:rPr>
              <w:t>destroy three years from date of separation from employment</w:t>
            </w:r>
          </w:p>
          <w:p w14:paraId="324CAD34" w14:textId="534FA787" w:rsidR="00E504D6" w:rsidRPr="0021745E" w:rsidRDefault="007B3772" w:rsidP="000E7D0E">
            <w:pPr>
              <w:pStyle w:val="ListParagraph"/>
              <w:numPr>
                <w:ilvl w:val="0"/>
                <w:numId w:val="9"/>
              </w:numPr>
              <w:ind w:left="360"/>
              <w:rPr>
                <w:rFonts w:eastAsia="Times New Roman" w:cstheme="minorHAnsi"/>
                <w:color w:val="000000"/>
                <w:sz w:val="24"/>
                <w:szCs w:val="24"/>
              </w:rPr>
            </w:pPr>
            <w:r w:rsidRPr="0021745E">
              <w:rPr>
                <w:rFonts w:eastAsia="Times New Roman" w:cstheme="minorHAnsi"/>
                <w:color w:val="000000"/>
                <w:sz w:val="24"/>
                <w:szCs w:val="24"/>
              </w:rPr>
              <w:lastRenderedPageBreak/>
              <w:t xml:space="preserve">NMAC </w:t>
            </w:r>
            <w:r w:rsidR="00E504D6" w:rsidRPr="0021745E">
              <w:rPr>
                <w:rFonts w:eastAsia="Times New Roman" w:cstheme="minorHAnsi"/>
                <w:bCs/>
                <w:color w:val="000000"/>
                <w:sz w:val="24"/>
                <w:szCs w:val="24"/>
              </w:rPr>
              <w:t>1.21.2.230</w:t>
            </w:r>
            <w:r w:rsidRPr="0021745E">
              <w:rPr>
                <w:rFonts w:eastAsia="Times New Roman" w:cstheme="minorHAnsi"/>
                <w:bCs/>
                <w:color w:val="000000"/>
                <w:sz w:val="24"/>
                <w:szCs w:val="24"/>
              </w:rPr>
              <w:t xml:space="preserve">: </w:t>
            </w:r>
            <w:r w:rsidR="00DA6A2A" w:rsidRPr="0021745E">
              <w:rPr>
                <w:rFonts w:cstheme="minorHAnsi"/>
                <w:color w:val="000000"/>
                <w:sz w:val="24"/>
                <w:szCs w:val="24"/>
              </w:rPr>
              <w:t>Records related to filing of grievances and investigations related to employees</w:t>
            </w:r>
            <w:r w:rsidR="003C2E7F" w:rsidRPr="0021745E">
              <w:rPr>
                <w:rFonts w:eastAsia="Times New Roman" w:cstheme="minorHAnsi"/>
                <w:sz w:val="24"/>
                <w:szCs w:val="24"/>
              </w:rPr>
              <w:t>—</w:t>
            </w:r>
            <w:r w:rsidR="00E504D6" w:rsidRPr="0021745E">
              <w:rPr>
                <w:rFonts w:eastAsia="Times New Roman" w:cstheme="minorHAnsi"/>
                <w:color w:val="000000"/>
                <w:sz w:val="24"/>
                <w:szCs w:val="24"/>
              </w:rPr>
              <w:t>destroy three years from date of separation from employment</w:t>
            </w:r>
          </w:p>
          <w:p w14:paraId="2CE946F6" w14:textId="38ECD7C5" w:rsidR="00E504D6" w:rsidRPr="0021745E" w:rsidRDefault="007B3772" w:rsidP="000E7D0E">
            <w:pPr>
              <w:pStyle w:val="ListParagraph"/>
              <w:numPr>
                <w:ilvl w:val="0"/>
                <w:numId w:val="9"/>
              </w:numPr>
              <w:ind w:left="360"/>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E504D6" w:rsidRPr="0021745E">
              <w:rPr>
                <w:rFonts w:eastAsia="Times New Roman" w:cstheme="minorHAnsi"/>
                <w:bCs/>
                <w:color w:val="000000"/>
                <w:sz w:val="24"/>
                <w:szCs w:val="24"/>
              </w:rPr>
              <w:t>1.21.2.231</w:t>
            </w:r>
            <w:r w:rsidRPr="0021745E">
              <w:rPr>
                <w:rFonts w:eastAsia="Times New Roman" w:cstheme="minorHAnsi"/>
                <w:bCs/>
                <w:color w:val="000000"/>
                <w:sz w:val="24"/>
                <w:szCs w:val="24"/>
              </w:rPr>
              <w:t xml:space="preserve">: </w:t>
            </w:r>
            <w:r w:rsidR="00DA6A2A" w:rsidRPr="0021745E">
              <w:rPr>
                <w:rFonts w:cstheme="minorHAnsi"/>
                <w:color w:val="000000"/>
                <w:sz w:val="24"/>
                <w:szCs w:val="24"/>
              </w:rPr>
              <w:t>Employee leave records and related records</w:t>
            </w:r>
            <w:r w:rsidR="003C2E7F" w:rsidRPr="0021745E">
              <w:rPr>
                <w:rFonts w:eastAsia="Times New Roman" w:cstheme="minorHAnsi"/>
                <w:sz w:val="24"/>
                <w:szCs w:val="24"/>
              </w:rPr>
              <w:t>—</w:t>
            </w:r>
            <w:r w:rsidR="00E504D6" w:rsidRPr="0021745E">
              <w:rPr>
                <w:rFonts w:eastAsia="Times New Roman" w:cstheme="minorHAnsi"/>
                <w:color w:val="000000"/>
                <w:sz w:val="24"/>
                <w:szCs w:val="24"/>
              </w:rPr>
              <w:t>destroy three years from close of fiscal year in which created</w:t>
            </w:r>
          </w:p>
          <w:p w14:paraId="77E25FF6" w14:textId="4FB10C11" w:rsidR="00E504D6" w:rsidRPr="0021745E" w:rsidRDefault="007B3772" w:rsidP="000E7D0E">
            <w:pPr>
              <w:pStyle w:val="ListParagraph"/>
              <w:numPr>
                <w:ilvl w:val="0"/>
                <w:numId w:val="9"/>
              </w:numPr>
              <w:ind w:left="360"/>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E504D6" w:rsidRPr="0021745E">
              <w:rPr>
                <w:rFonts w:eastAsia="Times New Roman" w:cstheme="minorHAnsi"/>
                <w:bCs/>
                <w:color w:val="000000"/>
                <w:sz w:val="24"/>
                <w:szCs w:val="24"/>
              </w:rPr>
              <w:t>1.21.2.232</w:t>
            </w:r>
            <w:r w:rsidRPr="0021745E">
              <w:rPr>
                <w:rFonts w:eastAsia="Times New Roman" w:cstheme="minorHAnsi"/>
                <w:bCs/>
                <w:color w:val="000000"/>
                <w:sz w:val="24"/>
                <w:szCs w:val="24"/>
              </w:rPr>
              <w:t xml:space="preserve">: </w:t>
            </w:r>
            <w:r w:rsidR="00DA6A2A" w:rsidRPr="0021745E">
              <w:rPr>
                <w:rFonts w:cstheme="minorHAnsi"/>
                <w:color w:val="000000"/>
                <w:sz w:val="24"/>
                <w:szCs w:val="24"/>
              </w:rPr>
              <w:t>Records related to military service</w:t>
            </w:r>
            <w:r w:rsidR="003C2E7F" w:rsidRPr="0021745E">
              <w:rPr>
                <w:rFonts w:eastAsia="Times New Roman" w:cstheme="minorHAnsi"/>
                <w:sz w:val="24"/>
                <w:szCs w:val="24"/>
              </w:rPr>
              <w:t>—</w:t>
            </w:r>
            <w:r w:rsidR="00E504D6" w:rsidRPr="0021745E">
              <w:rPr>
                <w:rFonts w:eastAsia="Times New Roman" w:cstheme="minorHAnsi"/>
                <w:color w:val="000000"/>
                <w:sz w:val="24"/>
                <w:szCs w:val="24"/>
              </w:rPr>
              <w:t>transfer to archives 62 years from date file closed</w:t>
            </w:r>
          </w:p>
          <w:p w14:paraId="7BA29A45" w14:textId="3B927A15" w:rsidR="00E504D6" w:rsidRPr="0021745E" w:rsidRDefault="007B3772" w:rsidP="000E7D0E">
            <w:pPr>
              <w:pStyle w:val="ListParagraph"/>
              <w:numPr>
                <w:ilvl w:val="0"/>
                <w:numId w:val="9"/>
              </w:numPr>
              <w:ind w:left="360"/>
              <w:rPr>
                <w:rFonts w:eastAsia="Times New Roman" w:cstheme="minorHAnsi"/>
                <w:color w:val="000000"/>
                <w:sz w:val="24"/>
                <w:szCs w:val="24"/>
              </w:rPr>
            </w:pPr>
            <w:r w:rsidRPr="0021745E">
              <w:rPr>
                <w:rFonts w:eastAsia="Times New Roman" w:cstheme="minorHAnsi"/>
                <w:color w:val="000000"/>
                <w:sz w:val="24"/>
                <w:szCs w:val="24"/>
              </w:rPr>
              <w:t xml:space="preserve">NMAC </w:t>
            </w:r>
            <w:r w:rsidR="00E504D6" w:rsidRPr="0021745E">
              <w:rPr>
                <w:rFonts w:eastAsia="Times New Roman" w:cstheme="minorHAnsi"/>
                <w:bCs/>
                <w:color w:val="000000"/>
                <w:sz w:val="24"/>
                <w:szCs w:val="24"/>
              </w:rPr>
              <w:t>1.21.2.233</w:t>
            </w:r>
            <w:r w:rsidRPr="0021745E">
              <w:rPr>
                <w:rFonts w:eastAsia="Times New Roman" w:cstheme="minorHAnsi"/>
                <w:bCs/>
                <w:color w:val="000000"/>
                <w:sz w:val="24"/>
                <w:szCs w:val="24"/>
              </w:rPr>
              <w:t xml:space="preserve">: </w:t>
            </w:r>
            <w:r w:rsidR="00DA6A2A" w:rsidRPr="0021745E">
              <w:rPr>
                <w:rFonts w:cstheme="minorHAnsi"/>
                <w:color w:val="000000"/>
                <w:sz w:val="24"/>
                <w:szCs w:val="24"/>
              </w:rPr>
              <w:t>Records related to an individual government employee who contributes to a retirement plan, does not include medical files</w:t>
            </w:r>
            <w:r w:rsidR="003C2E7F" w:rsidRPr="0021745E">
              <w:rPr>
                <w:rFonts w:eastAsia="Times New Roman" w:cstheme="minorHAnsi"/>
                <w:sz w:val="24"/>
                <w:szCs w:val="24"/>
              </w:rPr>
              <w:t>—</w:t>
            </w:r>
            <w:r w:rsidR="00E504D6" w:rsidRPr="0021745E">
              <w:rPr>
                <w:rFonts w:eastAsia="Times New Roman" w:cstheme="minorHAnsi"/>
                <w:color w:val="000000"/>
                <w:sz w:val="24"/>
                <w:szCs w:val="24"/>
              </w:rPr>
              <w:t>destroy 50 years from date file created</w:t>
            </w:r>
          </w:p>
          <w:p w14:paraId="0A3C1645" w14:textId="002BE315" w:rsidR="00E504D6" w:rsidRPr="0021745E" w:rsidRDefault="007B3772" w:rsidP="000E7D0E">
            <w:pPr>
              <w:pStyle w:val="ListParagraph"/>
              <w:numPr>
                <w:ilvl w:val="0"/>
                <w:numId w:val="9"/>
              </w:numPr>
              <w:ind w:left="360"/>
              <w:rPr>
                <w:rFonts w:eastAsia="Times New Roman" w:cstheme="minorHAnsi"/>
                <w:color w:val="000000"/>
                <w:sz w:val="24"/>
                <w:szCs w:val="24"/>
              </w:rPr>
            </w:pPr>
            <w:r w:rsidRPr="0021745E">
              <w:rPr>
                <w:rFonts w:eastAsia="Times New Roman" w:cstheme="minorHAnsi"/>
                <w:color w:val="000000"/>
                <w:sz w:val="24"/>
                <w:szCs w:val="24"/>
              </w:rPr>
              <w:t xml:space="preserve">NMAC </w:t>
            </w:r>
            <w:r w:rsidR="00E504D6" w:rsidRPr="0021745E">
              <w:rPr>
                <w:rFonts w:eastAsia="Times New Roman" w:cstheme="minorHAnsi"/>
                <w:bCs/>
                <w:color w:val="000000"/>
                <w:sz w:val="24"/>
                <w:szCs w:val="24"/>
              </w:rPr>
              <w:t>1.21.2.234</w:t>
            </w:r>
            <w:r w:rsidRPr="0021745E">
              <w:rPr>
                <w:rFonts w:eastAsia="Times New Roman" w:cstheme="minorHAnsi"/>
                <w:bCs/>
                <w:color w:val="000000"/>
                <w:sz w:val="24"/>
                <w:szCs w:val="24"/>
              </w:rPr>
              <w:t xml:space="preserve">: </w:t>
            </w:r>
            <w:r w:rsidR="00DA6A2A" w:rsidRPr="0021745E">
              <w:rPr>
                <w:rFonts w:cstheme="minorHAnsi"/>
                <w:color w:val="000000"/>
                <w:sz w:val="24"/>
                <w:szCs w:val="24"/>
              </w:rPr>
              <w:t> Records related to a temporary individual government employee who does not contribute to a retirement plan, does not include medical files</w:t>
            </w:r>
            <w:r w:rsidR="003C2E7F" w:rsidRPr="0021745E">
              <w:rPr>
                <w:rFonts w:eastAsia="Times New Roman" w:cstheme="minorHAnsi"/>
                <w:sz w:val="24"/>
                <w:szCs w:val="24"/>
              </w:rPr>
              <w:t>—</w:t>
            </w:r>
            <w:r w:rsidR="00E504D6" w:rsidRPr="0021745E">
              <w:rPr>
                <w:rFonts w:eastAsia="Times New Roman" w:cstheme="minorHAnsi"/>
                <w:color w:val="000000"/>
                <w:sz w:val="24"/>
                <w:szCs w:val="24"/>
              </w:rPr>
              <w:t>destroy three years from the date file closed</w:t>
            </w:r>
          </w:p>
          <w:p w14:paraId="3FD85779" w14:textId="7EC68176" w:rsidR="00E504D6" w:rsidRPr="0021745E" w:rsidRDefault="007B3772" w:rsidP="000E7D0E">
            <w:pPr>
              <w:pStyle w:val="ListParagraph"/>
              <w:numPr>
                <w:ilvl w:val="0"/>
                <w:numId w:val="9"/>
              </w:numPr>
              <w:ind w:left="360"/>
              <w:rPr>
                <w:rFonts w:eastAsia="Times New Roman" w:cstheme="minorHAnsi"/>
                <w:color w:val="000000"/>
                <w:sz w:val="24"/>
                <w:szCs w:val="24"/>
              </w:rPr>
            </w:pPr>
            <w:r w:rsidRPr="0021745E">
              <w:rPr>
                <w:rFonts w:eastAsia="Times New Roman" w:cstheme="minorHAnsi"/>
                <w:color w:val="000000"/>
                <w:sz w:val="24"/>
                <w:szCs w:val="24"/>
              </w:rPr>
              <w:t xml:space="preserve">NMAC </w:t>
            </w:r>
            <w:r w:rsidR="00E504D6" w:rsidRPr="0021745E">
              <w:rPr>
                <w:rFonts w:eastAsia="Times New Roman" w:cstheme="minorHAnsi"/>
                <w:bCs/>
                <w:color w:val="000000"/>
                <w:sz w:val="24"/>
                <w:szCs w:val="24"/>
              </w:rPr>
              <w:t>1.21.2.235</w:t>
            </w:r>
            <w:r w:rsidRPr="0021745E">
              <w:rPr>
                <w:rFonts w:eastAsia="Times New Roman" w:cstheme="minorHAnsi"/>
                <w:bCs/>
                <w:color w:val="000000"/>
                <w:sz w:val="24"/>
                <w:szCs w:val="24"/>
              </w:rPr>
              <w:t xml:space="preserve">: </w:t>
            </w:r>
            <w:r w:rsidR="00DA6A2A" w:rsidRPr="0021745E">
              <w:rPr>
                <w:rFonts w:cstheme="minorHAnsi"/>
                <w:color w:val="000000"/>
                <w:sz w:val="24"/>
                <w:szCs w:val="24"/>
              </w:rPr>
              <w:t>Records related to reporting and approving employee attendance</w:t>
            </w:r>
            <w:r w:rsidR="003C2E7F" w:rsidRPr="0021745E">
              <w:rPr>
                <w:rFonts w:eastAsia="Times New Roman" w:cstheme="minorHAnsi"/>
                <w:sz w:val="24"/>
                <w:szCs w:val="24"/>
              </w:rPr>
              <w:t>—</w:t>
            </w:r>
            <w:r w:rsidR="00E504D6" w:rsidRPr="0021745E">
              <w:rPr>
                <w:rFonts w:eastAsia="Times New Roman" w:cstheme="minorHAnsi"/>
                <w:color w:val="000000"/>
                <w:sz w:val="24"/>
                <w:szCs w:val="24"/>
              </w:rPr>
              <w:t>destroy one year from the close of the fiscal year in which file closed</w:t>
            </w:r>
          </w:p>
          <w:p w14:paraId="13471191" w14:textId="2034E1B2" w:rsidR="00E504D6" w:rsidRPr="0021745E" w:rsidRDefault="007B3772" w:rsidP="000E7D0E">
            <w:pPr>
              <w:pStyle w:val="ListParagraph"/>
              <w:numPr>
                <w:ilvl w:val="0"/>
                <w:numId w:val="9"/>
              </w:numPr>
              <w:spacing w:after="120"/>
              <w:ind w:left="360"/>
              <w:contextualSpacing w:val="0"/>
              <w:rPr>
                <w:rFonts w:eastAsia="Times New Roman" w:cstheme="minorHAnsi"/>
                <w:color w:val="000000"/>
                <w:sz w:val="24"/>
                <w:szCs w:val="24"/>
              </w:rPr>
            </w:pPr>
            <w:r w:rsidRPr="0021745E">
              <w:rPr>
                <w:rFonts w:eastAsia="Times New Roman" w:cstheme="minorHAnsi"/>
                <w:color w:val="000000"/>
                <w:sz w:val="24"/>
                <w:szCs w:val="24"/>
              </w:rPr>
              <w:t xml:space="preserve">NMAC </w:t>
            </w:r>
            <w:r w:rsidR="00E504D6" w:rsidRPr="0021745E">
              <w:rPr>
                <w:rFonts w:eastAsia="Times New Roman" w:cstheme="minorHAnsi"/>
                <w:bCs/>
                <w:color w:val="000000"/>
                <w:sz w:val="24"/>
                <w:szCs w:val="24"/>
              </w:rPr>
              <w:t>1.21.2.236</w:t>
            </w:r>
            <w:r w:rsidRPr="0021745E">
              <w:rPr>
                <w:rFonts w:eastAsia="Times New Roman" w:cstheme="minorHAnsi"/>
                <w:bCs/>
                <w:color w:val="000000"/>
                <w:sz w:val="24"/>
                <w:szCs w:val="24"/>
              </w:rPr>
              <w:t xml:space="preserve">: </w:t>
            </w:r>
            <w:r w:rsidR="00DA6A2A" w:rsidRPr="0021745E">
              <w:rPr>
                <w:rFonts w:cstheme="minorHAnsi"/>
                <w:color w:val="000000"/>
                <w:sz w:val="24"/>
                <w:szCs w:val="24"/>
              </w:rPr>
              <w:t>Records related to volunteers</w:t>
            </w:r>
            <w:r w:rsidR="003C2E7F" w:rsidRPr="0021745E">
              <w:rPr>
                <w:rFonts w:eastAsia="Times New Roman" w:cstheme="minorHAnsi"/>
                <w:sz w:val="24"/>
                <w:szCs w:val="24"/>
              </w:rPr>
              <w:t>—</w:t>
            </w:r>
            <w:r w:rsidR="00E504D6" w:rsidRPr="0021745E">
              <w:rPr>
                <w:rFonts w:eastAsia="Times New Roman" w:cstheme="minorHAnsi"/>
                <w:color w:val="000000"/>
                <w:sz w:val="24"/>
                <w:szCs w:val="24"/>
              </w:rPr>
              <w:t>destroy three years from date file closed</w:t>
            </w:r>
          </w:p>
          <w:p w14:paraId="375FA9C8" w14:textId="0B5FADA2" w:rsidR="00494DB9" w:rsidRPr="0021745E" w:rsidRDefault="00494DB9" w:rsidP="001B0D23">
            <w:pPr>
              <w:rPr>
                <w:rFonts w:eastAsia="Times New Roman" w:cstheme="minorHAnsi"/>
                <w:color w:val="000000"/>
                <w:sz w:val="24"/>
                <w:szCs w:val="24"/>
                <w:u w:val="single"/>
              </w:rPr>
            </w:pPr>
            <w:r w:rsidRPr="0021745E">
              <w:rPr>
                <w:rFonts w:eastAsia="Times New Roman" w:cstheme="minorHAnsi"/>
                <w:color w:val="000000"/>
                <w:sz w:val="24"/>
                <w:szCs w:val="24"/>
                <w:u w:val="single"/>
              </w:rPr>
              <w:t>Retirement Administration</w:t>
            </w:r>
          </w:p>
          <w:p w14:paraId="477FD93B" w14:textId="1B7DEFEE" w:rsidR="00E504D6" w:rsidRPr="0021745E" w:rsidRDefault="007B3772" w:rsidP="000E7D0E">
            <w:pPr>
              <w:pStyle w:val="ListParagraph"/>
              <w:numPr>
                <w:ilvl w:val="0"/>
                <w:numId w:val="9"/>
              </w:numPr>
              <w:ind w:left="360"/>
              <w:rPr>
                <w:rFonts w:eastAsia="Times New Roman" w:cstheme="minorHAnsi"/>
                <w:color w:val="000000"/>
                <w:sz w:val="24"/>
                <w:szCs w:val="24"/>
              </w:rPr>
            </w:pPr>
            <w:r w:rsidRPr="0021745E">
              <w:rPr>
                <w:rFonts w:eastAsia="Times New Roman" w:cstheme="minorHAnsi"/>
                <w:color w:val="000000"/>
                <w:sz w:val="24"/>
                <w:szCs w:val="24"/>
              </w:rPr>
              <w:t xml:space="preserve">NMAC </w:t>
            </w:r>
            <w:r w:rsidR="00E504D6" w:rsidRPr="0021745E">
              <w:rPr>
                <w:rFonts w:eastAsia="Times New Roman" w:cstheme="minorHAnsi"/>
                <w:bCs/>
                <w:color w:val="000000"/>
                <w:sz w:val="24"/>
                <w:szCs w:val="24"/>
              </w:rPr>
              <w:t>1.21.2.241</w:t>
            </w:r>
            <w:r w:rsidRPr="0021745E">
              <w:rPr>
                <w:rFonts w:eastAsia="Times New Roman" w:cstheme="minorHAnsi"/>
                <w:bCs/>
                <w:color w:val="000000"/>
                <w:sz w:val="24"/>
                <w:szCs w:val="24"/>
              </w:rPr>
              <w:t xml:space="preserve">: </w:t>
            </w:r>
            <w:r w:rsidR="00D84F56" w:rsidRPr="0021745E">
              <w:rPr>
                <w:rFonts w:cstheme="minorHAnsi"/>
                <w:color w:val="000000"/>
                <w:sz w:val="24"/>
                <w:szCs w:val="24"/>
              </w:rPr>
              <w:t>Records related to employee contributions to retirement or pension funds</w:t>
            </w:r>
            <w:r w:rsidR="003C2E7F" w:rsidRPr="0021745E">
              <w:rPr>
                <w:rFonts w:eastAsia="Times New Roman" w:cstheme="minorHAnsi"/>
                <w:sz w:val="24"/>
                <w:szCs w:val="24"/>
              </w:rPr>
              <w:t>—</w:t>
            </w:r>
            <w:r w:rsidRPr="0021745E">
              <w:rPr>
                <w:rFonts w:eastAsia="Times New Roman" w:cstheme="minorHAnsi"/>
                <w:color w:val="000000"/>
                <w:sz w:val="24"/>
                <w:szCs w:val="24"/>
              </w:rPr>
              <w:t>d</w:t>
            </w:r>
            <w:r w:rsidR="00E504D6" w:rsidRPr="0021745E">
              <w:rPr>
                <w:rFonts w:eastAsia="Times New Roman" w:cstheme="minorHAnsi"/>
                <w:color w:val="000000"/>
                <w:sz w:val="24"/>
                <w:szCs w:val="24"/>
              </w:rPr>
              <w:t>estroy 65 years from date file created</w:t>
            </w:r>
          </w:p>
          <w:p w14:paraId="0584F1D5" w14:textId="00D3F1ED" w:rsidR="00E504D6" w:rsidRPr="0021745E" w:rsidRDefault="007B3772" w:rsidP="000E7D0E">
            <w:pPr>
              <w:pStyle w:val="ListParagraph"/>
              <w:numPr>
                <w:ilvl w:val="0"/>
                <w:numId w:val="9"/>
              </w:numPr>
              <w:ind w:left="360"/>
              <w:rPr>
                <w:rFonts w:eastAsia="Times New Roman" w:cstheme="minorHAnsi"/>
                <w:color w:val="000000"/>
                <w:sz w:val="24"/>
                <w:szCs w:val="24"/>
              </w:rPr>
            </w:pPr>
            <w:r w:rsidRPr="0021745E">
              <w:rPr>
                <w:rFonts w:eastAsia="Times New Roman" w:cstheme="minorHAnsi"/>
                <w:color w:val="000000"/>
                <w:sz w:val="24"/>
                <w:szCs w:val="24"/>
              </w:rPr>
              <w:t xml:space="preserve">NMAC </w:t>
            </w:r>
            <w:r w:rsidR="00E504D6" w:rsidRPr="0021745E">
              <w:rPr>
                <w:rFonts w:eastAsia="Times New Roman" w:cstheme="minorHAnsi"/>
                <w:bCs/>
                <w:color w:val="000000"/>
                <w:sz w:val="24"/>
                <w:szCs w:val="24"/>
              </w:rPr>
              <w:t>1.21.2.242</w:t>
            </w:r>
            <w:r w:rsidRPr="0021745E">
              <w:rPr>
                <w:rFonts w:eastAsia="Times New Roman" w:cstheme="minorHAnsi"/>
                <w:bCs/>
                <w:color w:val="000000"/>
                <w:sz w:val="24"/>
                <w:szCs w:val="24"/>
              </w:rPr>
              <w:t xml:space="preserve">: </w:t>
            </w:r>
            <w:r w:rsidR="00D84F56" w:rsidRPr="0021745E">
              <w:rPr>
                <w:rFonts w:cstheme="minorHAnsi"/>
                <w:color w:val="000000"/>
                <w:sz w:val="24"/>
                <w:szCs w:val="24"/>
              </w:rPr>
              <w:t>Record related to membership in retirement funds and plans for retired employees</w:t>
            </w:r>
            <w:r w:rsidR="003C2E7F" w:rsidRPr="0021745E">
              <w:rPr>
                <w:rFonts w:eastAsia="Times New Roman" w:cstheme="minorHAnsi"/>
                <w:sz w:val="24"/>
                <w:szCs w:val="24"/>
              </w:rPr>
              <w:t>—</w:t>
            </w:r>
            <w:r w:rsidR="00E504D6" w:rsidRPr="0021745E">
              <w:rPr>
                <w:rFonts w:eastAsia="Times New Roman" w:cstheme="minorHAnsi"/>
                <w:color w:val="000000"/>
                <w:sz w:val="24"/>
                <w:szCs w:val="24"/>
              </w:rPr>
              <w:t>destroy five years from date file closed</w:t>
            </w:r>
          </w:p>
          <w:p w14:paraId="2E195C61" w14:textId="05FE0661" w:rsidR="00E504D6" w:rsidRPr="0021745E" w:rsidRDefault="007B3772" w:rsidP="000E7D0E">
            <w:pPr>
              <w:pStyle w:val="ListParagraph"/>
              <w:numPr>
                <w:ilvl w:val="0"/>
                <w:numId w:val="9"/>
              </w:numPr>
              <w:spacing w:after="120"/>
              <w:ind w:left="360"/>
              <w:contextualSpacing w:val="0"/>
              <w:rPr>
                <w:rFonts w:eastAsia="Times New Roman" w:cstheme="minorHAnsi"/>
                <w:color w:val="000000"/>
                <w:sz w:val="24"/>
                <w:szCs w:val="24"/>
              </w:rPr>
            </w:pPr>
            <w:r w:rsidRPr="0021745E">
              <w:rPr>
                <w:rFonts w:eastAsia="Times New Roman" w:cstheme="minorHAnsi"/>
                <w:color w:val="000000"/>
                <w:sz w:val="24"/>
                <w:szCs w:val="24"/>
              </w:rPr>
              <w:t xml:space="preserve">NMAC </w:t>
            </w:r>
            <w:r w:rsidR="00E504D6" w:rsidRPr="0021745E">
              <w:rPr>
                <w:rFonts w:eastAsia="Times New Roman" w:cstheme="minorHAnsi"/>
                <w:bCs/>
                <w:color w:val="000000"/>
                <w:sz w:val="24"/>
                <w:szCs w:val="24"/>
              </w:rPr>
              <w:t>1.21.2.243</w:t>
            </w:r>
            <w:r w:rsidRPr="0021745E">
              <w:rPr>
                <w:rFonts w:eastAsia="Times New Roman" w:cstheme="minorHAnsi"/>
                <w:bCs/>
                <w:color w:val="000000"/>
                <w:sz w:val="24"/>
                <w:szCs w:val="24"/>
              </w:rPr>
              <w:t xml:space="preserve">: </w:t>
            </w:r>
            <w:r w:rsidR="00D84F56" w:rsidRPr="0021745E">
              <w:rPr>
                <w:rFonts w:cstheme="minorHAnsi"/>
                <w:color w:val="000000"/>
                <w:sz w:val="24"/>
                <w:szCs w:val="24"/>
              </w:rPr>
              <w:t>Records related to membership in retirement funds and plans for former employees who are not eligible for retirement benefits</w:t>
            </w:r>
            <w:r w:rsidR="003C2E7F" w:rsidRPr="0021745E">
              <w:rPr>
                <w:rFonts w:eastAsia="Times New Roman" w:cstheme="minorHAnsi"/>
                <w:sz w:val="24"/>
                <w:szCs w:val="24"/>
              </w:rPr>
              <w:t>—</w:t>
            </w:r>
            <w:r w:rsidR="00E504D6" w:rsidRPr="0021745E">
              <w:rPr>
                <w:rFonts w:eastAsia="Times New Roman" w:cstheme="minorHAnsi"/>
                <w:color w:val="000000"/>
                <w:sz w:val="24"/>
                <w:szCs w:val="24"/>
              </w:rPr>
              <w:t>destroy 65 years from date file closed</w:t>
            </w:r>
          </w:p>
          <w:p w14:paraId="436D2E3F" w14:textId="5167A4DE" w:rsidR="00494DB9" w:rsidRPr="0021745E" w:rsidRDefault="00494DB9" w:rsidP="001B0D23">
            <w:pPr>
              <w:rPr>
                <w:rFonts w:eastAsia="Times New Roman" w:cstheme="minorHAnsi"/>
                <w:color w:val="000000"/>
                <w:sz w:val="24"/>
                <w:szCs w:val="24"/>
                <w:u w:val="single"/>
              </w:rPr>
            </w:pPr>
            <w:r w:rsidRPr="0021745E">
              <w:rPr>
                <w:rFonts w:eastAsia="Times New Roman" w:cstheme="minorHAnsi"/>
                <w:color w:val="000000"/>
                <w:sz w:val="24"/>
                <w:szCs w:val="24"/>
                <w:u w:val="single"/>
              </w:rPr>
              <w:t>Staffing and Recruiting</w:t>
            </w:r>
          </w:p>
          <w:p w14:paraId="35917E77" w14:textId="0CEF6FDF" w:rsidR="00E504D6" w:rsidRPr="0021745E" w:rsidRDefault="007B3772" w:rsidP="000E7D0E">
            <w:pPr>
              <w:pStyle w:val="ListParagraph"/>
              <w:numPr>
                <w:ilvl w:val="0"/>
                <w:numId w:val="9"/>
              </w:numPr>
              <w:ind w:left="360"/>
              <w:rPr>
                <w:rFonts w:eastAsia="Times New Roman" w:cstheme="minorHAnsi"/>
                <w:color w:val="000000"/>
                <w:sz w:val="24"/>
                <w:szCs w:val="24"/>
              </w:rPr>
            </w:pPr>
            <w:r w:rsidRPr="0021745E">
              <w:rPr>
                <w:rFonts w:eastAsia="Times New Roman" w:cstheme="minorHAnsi"/>
                <w:color w:val="000000"/>
                <w:sz w:val="24"/>
                <w:szCs w:val="24"/>
              </w:rPr>
              <w:t xml:space="preserve">NMAC </w:t>
            </w:r>
            <w:r w:rsidR="00E504D6" w:rsidRPr="0021745E">
              <w:rPr>
                <w:rFonts w:eastAsia="Times New Roman" w:cstheme="minorHAnsi"/>
                <w:bCs/>
                <w:color w:val="000000"/>
                <w:sz w:val="24"/>
                <w:szCs w:val="24"/>
              </w:rPr>
              <w:t>1.21.2.246</w:t>
            </w:r>
            <w:r w:rsidRPr="0021745E">
              <w:rPr>
                <w:rFonts w:eastAsia="Times New Roman" w:cstheme="minorHAnsi"/>
                <w:bCs/>
                <w:color w:val="000000"/>
                <w:sz w:val="24"/>
                <w:szCs w:val="24"/>
              </w:rPr>
              <w:t xml:space="preserve">: </w:t>
            </w:r>
            <w:r w:rsidR="00D84F56" w:rsidRPr="0021745E">
              <w:rPr>
                <w:rFonts w:cstheme="minorHAnsi"/>
                <w:color w:val="000000"/>
                <w:sz w:val="24"/>
                <w:szCs w:val="24"/>
              </w:rPr>
              <w:t>Records related to recruitment of employees</w:t>
            </w:r>
            <w:r w:rsidR="003C2E7F" w:rsidRPr="0021745E">
              <w:rPr>
                <w:rFonts w:eastAsia="Times New Roman" w:cstheme="minorHAnsi"/>
                <w:sz w:val="24"/>
                <w:szCs w:val="24"/>
              </w:rPr>
              <w:t>—</w:t>
            </w:r>
            <w:r w:rsidR="00E504D6" w:rsidRPr="0021745E">
              <w:rPr>
                <w:rFonts w:eastAsia="Times New Roman" w:cstheme="minorHAnsi"/>
                <w:color w:val="000000"/>
                <w:sz w:val="24"/>
                <w:szCs w:val="24"/>
              </w:rPr>
              <w:t>destroy three years from date file closed</w:t>
            </w:r>
          </w:p>
          <w:p w14:paraId="35076746" w14:textId="05660BF9" w:rsidR="00E504D6" w:rsidRPr="0021745E" w:rsidRDefault="003C2E7F" w:rsidP="000E7D0E">
            <w:pPr>
              <w:pStyle w:val="ListParagraph"/>
              <w:numPr>
                <w:ilvl w:val="0"/>
                <w:numId w:val="9"/>
              </w:numPr>
              <w:spacing w:after="120"/>
              <w:ind w:left="360"/>
              <w:contextualSpacing w:val="0"/>
              <w:rPr>
                <w:rFonts w:eastAsia="Times New Roman" w:cstheme="minorHAnsi"/>
                <w:color w:val="000000"/>
                <w:sz w:val="24"/>
                <w:szCs w:val="24"/>
              </w:rPr>
            </w:pPr>
            <w:r w:rsidRPr="0021745E">
              <w:rPr>
                <w:rFonts w:eastAsia="Times New Roman" w:cstheme="minorHAnsi"/>
                <w:color w:val="000000"/>
                <w:sz w:val="24"/>
                <w:szCs w:val="24"/>
              </w:rPr>
              <w:t xml:space="preserve">NMAC </w:t>
            </w:r>
            <w:r w:rsidR="00E504D6" w:rsidRPr="0021745E">
              <w:rPr>
                <w:rFonts w:eastAsia="Times New Roman" w:cstheme="minorHAnsi"/>
                <w:bCs/>
                <w:color w:val="000000"/>
                <w:sz w:val="24"/>
                <w:szCs w:val="24"/>
              </w:rPr>
              <w:t>1.21.2.247</w:t>
            </w:r>
            <w:r w:rsidRPr="0021745E">
              <w:rPr>
                <w:rFonts w:eastAsia="Times New Roman" w:cstheme="minorHAnsi"/>
                <w:bCs/>
                <w:color w:val="000000"/>
                <w:sz w:val="24"/>
                <w:szCs w:val="24"/>
              </w:rPr>
              <w:t xml:space="preserve">: </w:t>
            </w:r>
            <w:r w:rsidR="00D84F56" w:rsidRPr="0021745E">
              <w:rPr>
                <w:rFonts w:cstheme="minorHAnsi"/>
                <w:color w:val="000000"/>
                <w:sz w:val="24"/>
                <w:szCs w:val="24"/>
              </w:rPr>
              <w:t>Records related to preparation of job descriptions and position classifications</w:t>
            </w:r>
            <w:r w:rsidRPr="0021745E">
              <w:rPr>
                <w:rFonts w:eastAsia="Times New Roman" w:cstheme="minorHAnsi"/>
                <w:sz w:val="24"/>
                <w:szCs w:val="24"/>
              </w:rPr>
              <w:t>—</w:t>
            </w:r>
            <w:r w:rsidR="00E504D6" w:rsidRPr="0021745E">
              <w:rPr>
                <w:rFonts w:eastAsia="Times New Roman" w:cstheme="minorHAnsi"/>
                <w:color w:val="000000"/>
                <w:sz w:val="24"/>
                <w:szCs w:val="24"/>
              </w:rPr>
              <w:t>destroy three years from date file closed</w:t>
            </w:r>
          </w:p>
          <w:p w14:paraId="1E28E6F7" w14:textId="72C3A6CF" w:rsidR="0079583B" w:rsidRPr="0021745E" w:rsidRDefault="0079583B" w:rsidP="001B0D23">
            <w:pPr>
              <w:rPr>
                <w:rFonts w:eastAsia="Times New Roman" w:cstheme="minorHAnsi"/>
                <w:color w:val="000000"/>
                <w:sz w:val="24"/>
                <w:szCs w:val="24"/>
                <w:u w:val="single"/>
              </w:rPr>
            </w:pPr>
            <w:r w:rsidRPr="0021745E">
              <w:rPr>
                <w:rFonts w:eastAsia="Times New Roman" w:cstheme="minorHAnsi"/>
                <w:color w:val="000000"/>
                <w:sz w:val="24"/>
                <w:szCs w:val="24"/>
                <w:u w:val="single"/>
              </w:rPr>
              <w:t>Workers Compensation</w:t>
            </w:r>
            <w:r w:rsidR="00D62F46" w:rsidRPr="0021745E">
              <w:rPr>
                <w:rFonts w:eastAsia="Times New Roman" w:cstheme="minorHAnsi"/>
                <w:color w:val="000000"/>
                <w:sz w:val="24"/>
                <w:szCs w:val="24"/>
                <w:u w:val="single"/>
              </w:rPr>
              <w:t xml:space="preserve"> / Injury</w:t>
            </w:r>
          </w:p>
          <w:p w14:paraId="736F4970" w14:textId="2C8C4CF3" w:rsidR="0040313C" w:rsidRPr="0021745E" w:rsidRDefault="00D62F46" w:rsidP="000E7D0E">
            <w:pPr>
              <w:pStyle w:val="ListParagraph"/>
              <w:numPr>
                <w:ilvl w:val="0"/>
                <w:numId w:val="13"/>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1.21.2.261</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workers' compensation and unemployment claims</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three years from date file closed</w:t>
            </w:r>
          </w:p>
          <w:p w14:paraId="1CCBEFFD" w14:textId="6173279F" w:rsidR="0040313C" w:rsidRPr="0021745E" w:rsidRDefault="00D62F46" w:rsidP="000E7D0E">
            <w:pPr>
              <w:pStyle w:val="ListParagraph"/>
              <w:numPr>
                <w:ilvl w:val="0"/>
                <w:numId w:val="13"/>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1.21.2.262</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employer accounts of workers' compensation and unemployment</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four years from close of calendar year in which file closed</w:t>
            </w:r>
          </w:p>
          <w:p w14:paraId="44C826EB" w14:textId="55354F7A" w:rsidR="0040313C" w:rsidRPr="0021745E" w:rsidRDefault="00D62F46" w:rsidP="000E7D0E">
            <w:pPr>
              <w:pStyle w:val="ListParagraph"/>
              <w:numPr>
                <w:ilvl w:val="0"/>
                <w:numId w:val="13"/>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1.21.2.263</w:t>
            </w:r>
            <w:r w:rsidRPr="0021745E">
              <w:rPr>
                <w:rFonts w:eastAsia="Times New Roman" w:cstheme="minorHAnsi"/>
                <w:color w:val="000000"/>
                <w:sz w:val="24"/>
                <w:szCs w:val="24"/>
              </w:rPr>
              <w:t>—</w:t>
            </w:r>
            <w:r w:rsidR="0040313C" w:rsidRPr="0021745E">
              <w:rPr>
                <w:rFonts w:eastAsia="Times New Roman" w:cstheme="minorHAnsi"/>
                <w:color w:val="000000"/>
                <w:sz w:val="24"/>
                <w:szCs w:val="24"/>
              </w:rPr>
              <w:t>Records related to reports of injuries resulting in no action or claim</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two years from date file created</w:t>
            </w:r>
          </w:p>
          <w:p w14:paraId="1BB2B1CE" w14:textId="77777777" w:rsidR="003C2E7F" w:rsidRPr="0021745E" w:rsidRDefault="003C2E7F" w:rsidP="001B0D23">
            <w:pPr>
              <w:rPr>
                <w:rFonts w:eastAsia="Times New Roman" w:cstheme="minorHAnsi"/>
                <w:sz w:val="24"/>
                <w:szCs w:val="24"/>
                <w:u w:val="single"/>
              </w:rPr>
            </w:pPr>
          </w:p>
          <w:p w14:paraId="092CC636" w14:textId="0C2B699A" w:rsidR="00532973" w:rsidRPr="0021745E" w:rsidRDefault="00494DB9" w:rsidP="001B0D23">
            <w:pPr>
              <w:rPr>
                <w:rFonts w:eastAsia="Times New Roman" w:cstheme="minorHAnsi"/>
                <w:b/>
                <w:sz w:val="24"/>
                <w:szCs w:val="24"/>
                <w:u w:val="single"/>
              </w:rPr>
            </w:pPr>
            <w:r w:rsidRPr="0021745E">
              <w:rPr>
                <w:rFonts w:eastAsia="Times New Roman" w:cstheme="minorHAnsi"/>
                <w:b/>
                <w:sz w:val="24"/>
                <w:szCs w:val="24"/>
                <w:u w:val="single"/>
              </w:rPr>
              <w:t xml:space="preserve">Training </w:t>
            </w:r>
            <w:r w:rsidR="00CB0E2C" w:rsidRPr="0021745E">
              <w:rPr>
                <w:rFonts w:eastAsia="Times New Roman" w:cstheme="minorHAnsi"/>
                <w:b/>
                <w:sz w:val="24"/>
                <w:szCs w:val="24"/>
                <w:u w:val="single"/>
              </w:rPr>
              <w:t>Records</w:t>
            </w:r>
          </w:p>
          <w:p w14:paraId="4E66E6BC" w14:textId="4E20A682" w:rsidR="00EA5F27" w:rsidRPr="0021745E" w:rsidRDefault="00EA5F27" w:rsidP="000E7D0E">
            <w:pPr>
              <w:pStyle w:val="ListParagraph"/>
              <w:numPr>
                <w:ilvl w:val="0"/>
                <w:numId w:val="10"/>
              </w:numPr>
              <w:rPr>
                <w:rFonts w:eastAsia="Times New Roman" w:cstheme="minorHAnsi"/>
                <w:color w:val="000000"/>
                <w:sz w:val="24"/>
                <w:szCs w:val="24"/>
              </w:rPr>
            </w:pPr>
            <w:r w:rsidRPr="0021745E">
              <w:rPr>
                <w:rFonts w:eastAsia="Times New Roman" w:cstheme="minorHAnsi"/>
                <w:bCs/>
                <w:color w:val="000000"/>
                <w:sz w:val="24"/>
                <w:szCs w:val="24"/>
              </w:rPr>
              <w:t xml:space="preserve">NMAC 1.21.2.251: </w:t>
            </w:r>
            <w:r w:rsidR="00D84F56" w:rsidRPr="0021745E">
              <w:rPr>
                <w:rFonts w:cstheme="minorHAnsi"/>
                <w:color w:val="000000"/>
                <w:sz w:val="24"/>
                <w:szCs w:val="24"/>
              </w:rPr>
              <w:t>Records related to management of courses not identified in other classifications</w:t>
            </w:r>
            <w:r w:rsidRPr="0021745E">
              <w:rPr>
                <w:rFonts w:eastAsia="Times New Roman" w:cstheme="minorHAnsi"/>
                <w:sz w:val="24"/>
                <w:szCs w:val="24"/>
              </w:rPr>
              <w:t>—</w:t>
            </w:r>
            <w:r w:rsidRPr="0021745E">
              <w:rPr>
                <w:rFonts w:eastAsia="Times New Roman" w:cstheme="minorHAnsi"/>
                <w:color w:val="000000"/>
                <w:sz w:val="24"/>
                <w:szCs w:val="24"/>
              </w:rPr>
              <w:t>destroy five years from date file closed</w:t>
            </w:r>
          </w:p>
          <w:p w14:paraId="4732FB19" w14:textId="6150C43C" w:rsidR="00EA5F27" w:rsidRPr="0021745E" w:rsidRDefault="00EA5F27" w:rsidP="000E7D0E">
            <w:pPr>
              <w:pStyle w:val="ListParagraph"/>
              <w:numPr>
                <w:ilvl w:val="0"/>
                <w:numId w:val="10"/>
              </w:numPr>
              <w:rPr>
                <w:rFonts w:eastAsia="Times New Roman" w:cstheme="minorHAnsi"/>
                <w:color w:val="000000"/>
                <w:sz w:val="24"/>
                <w:szCs w:val="24"/>
              </w:rPr>
            </w:pPr>
            <w:r w:rsidRPr="0021745E">
              <w:rPr>
                <w:rFonts w:eastAsia="Times New Roman" w:cstheme="minorHAnsi"/>
                <w:color w:val="000000"/>
                <w:sz w:val="24"/>
                <w:szCs w:val="24"/>
              </w:rPr>
              <w:lastRenderedPageBreak/>
              <w:t xml:space="preserve">NMAC </w:t>
            </w:r>
            <w:r w:rsidRPr="0021745E">
              <w:rPr>
                <w:rFonts w:eastAsia="Times New Roman" w:cstheme="minorHAnsi"/>
                <w:bCs/>
                <w:color w:val="000000"/>
                <w:sz w:val="24"/>
                <w:szCs w:val="24"/>
              </w:rPr>
              <w:t xml:space="preserve">1.21.2.252: </w:t>
            </w:r>
            <w:r w:rsidR="00D84F56" w:rsidRPr="0021745E">
              <w:rPr>
                <w:rFonts w:cstheme="minorHAnsi"/>
                <w:color w:val="000000"/>
                <w:sz w:val="24"/>
                <w:szCs w:val="24"/>
              </w:rPr>
              <w:t>Records related to employee’s training history</w:t>
            </w:r>
            <w:r w:rsidRPr="0021745E">
              <w:rPr>
                <w:rFonts w:eastAsia="Times New Roman" w:cstheme="minorHAnsi"/>
                <w:color w:val="000000"/>
                <w:sz w:val="24"/>
                <w:szCs w:val="24"/>
              </w:rPr>
              <w:t>—destroy three years after date of separation from employment</w:t>
            </w:r>
          </w:p>
          <w:p w14:paraId="40153D13" w14:textId="1354B8A5" w:rsidR="00EA5F27" w:rsidRPr="0021745E" w:rsidRDefault="00EA5F27" w:rsidP="000E7D0E">
            <w:pPr>
              <w:pStyle w:val="ListParagraph"/>
              <w:numPr>
                <w:ilvl w:val="0"/>
                <w:numId w:val="10"/>
              </w:numPr>
              <w:rPr>
                <w:rFonts w:eastAsia="Times New Roman" w:cstheme="minorHAnsi"/>
                <w:color w:val="000000"/>
                <w:sz w:val="24"/>
                <w:szCs w:val="24"/>
              </w:rPr>
            </w:pPr>
            <w:r w:rsidRPr="0021745E">
              <w:rPr>
                <w:rFonts w:eastAsia="Times New Roman" w:cstheme="minorHAnsi"/>
                <w:bCs/>
                <w:color w:val="000000"/>
                <w:sz w:val="24"/>
                <w:szCs w:val="24"/>
              </w:rPr>
              <w:t xml:space="preserve">NMAC 1.21.2.253: </w:t>
            </w:r>
            <w:r w:rsidR="00D84F56" w:rsidRPr="0021745E">
              <w:rPr>
                <w:rFonts w:cstheme="minorHAnsi"/>
                <w:color w:val="000000"/>
                <w:sz w:val="24"/>
                <w:szCs w:val="24"/>
              </w:rPr>
              <w:t>Records related to the management of training instructors</w:t>
            </w:r>
            <w:r w:rsidRPr="0021745E">
              <w:rPr>
                <w:rFonts w:eastAsia="Times New Roman" w:cstheme="minorHAnsi"/>
                <w:sz w:val="24"/>
                <w:szCs w:val="24"/>
              </w:rPr>
              <w:t>—</w:t>
            </w:r>
            <w:r w:rsidRPr="0021745E">
              <w:rPr>
                <w:rFonts w:eastAsia="Times New Roman" w:cstheme="minorHAnsi"/>
                <w:color w:val="000000"/>
                <w:sz w:val="24"/>
                <w:szCs w:val="24"/>
              </w:rPr>
              <w:t>destroy five years from date file closed</w:t>
            </w:r>
          </w:p>
          <w:p w14:paraId="154B6D37" w14:textId="6EC3E6A6" w:rsidR="00532973" w:rsidRPr="0021745E" w:rsidRDefault="00EA5F27" w:rsidP="000E7D0E">
            <w:pPr>
              <w:pStyle w:val="ListParagraph"/>
              <w:numPr>
                <w:ilvl w:val="0"/>
                <w:numId w:val="10"/>
              </w:numPr>
              <w:rPr>
                <w:rFonts w:eastAsia="Times New Roman" w:cstheme="minorHAnsi"/>
                <w:sz w:val="24"/>
                <w:szCs w:val="24"/>
              </w:rPr>
            </w:pPr>
            <w:r w:rsidRPr="0021745E">
              <w:rPr>
                <w:rFonts w:eastAsia="Times New Roman" w:cstheme="minorHAnsi"/>
                <w:bCs/>
                <w:color w:val="000000"/>
                <w:sz w:val="24"/>
                <w:szCs w:val="24"/>
              </w:rPr>
              <w:t xml:space="preserve">NMAC 1.21.2.254: </w:t>
            </w:r>
            <w:r w:rsidR="00D84F56" w:rsidRPr="0021745E">
              <w:rPr>
                <w:rFonts w:cstheme="minorHAnsi"/>
                <w:color w:val="000000"/>
                <w:sz w:val="24"/>
                <w:szCs w:val="24"/>
              </w:rPr>
              <w:t>Records related to training and course materials not identified in other classifications</w:t>
            </w:r>
            <w:r w:rsidRPr="0021745E">
              <w:rPr>
                <w:rFonts w:eastAsia="Times New Roman" w:cstheme="minorHAnsi"/>
                <w:sz w:val="24"/>
                <w:szCs w:val="24"/>
              </w:rPr>
              <w:t>—</w:t>
            </w:r>
            <w:r w:rsidRPr="0021745E">
              <w:rPr>
                <w:rFonts w:eastAsia="Times New Roman" w:cstheme="minorHAnsi"/>
                <w:color w:val="000000"/>
                <w:sz w:val="24"/>
                <w:szCs w:val="24"/>
              </w:rPr>
              <w:t>destroy three years from date file closed</w:t>
            </w:r>
          </w:p>
          <w:p w14:paraId="09025EC5" w14:textId="77777777" w:rsidR="00EA5F27" w:rsidRPr="0021745E" w:rsidRDefault="00EA5F27" w:rsidP="001B0D23">
            <w:pPr>
              <w:pStyle w:val="ListParagraph"/>
              <w:ind w:left="360"/>
              <w:rPr>
                <w:rFonts w:eastAsia="Times New Roman" w:cstheme="minorHAnsi"/>
                <w:sz w:val="24"/>
                <w:szCs w:val="24"/>
              </w:rPr>
            </w:pPr>
          </w:p>
          <w:p w14:paraId="33B7E92C" w14:textId="53985141" w:rsidR="00D00E90" w:rsidRPr="0021745E" w:rsidRDefault="00532973" w:rsidP="001B0D23">
            <w:pPr>
              <w:rPr>
                <w:rFonts w:eastAsia="Times New Roman" w:cstheme="minorHAnsi"/>
                <w:b/>
                <w:sz w:val="24"/>
                <w:szCs w:val="24"/>
              </w:rPr>
            </w:pPr>
            <w:r w:rsidRPr="0021745E">
              <w:rPr>
                <w:rFonts w:eastAsia="Times New Roman" w:cstheme="minorHAnsi"/>
                <w:b/>
                <w:sz w:val="24"/>
                <w:szCs w:val="24"/>
                <w:u w:val="single"/>
              </w:rPr>
              <w:t>Financial Records</w:t>
            </w:r>
            <w:r w:rsidR="00D00E90" w:rsidRPr="0021745E">
              <w:rPr>
                <w:rFonts w:eastAsia="Times New Roman" w:cstheme="minorHAnsi"/>
                <w:b/>
                <w:sz w:val="24"/>
                <w:szCs w:val="24"/>
              </w:rPr>
              <w:t xml:space="preserve"> </w:t>
            </w:r>
          </w:p>
          <w:p w14:paraId="20E2AF25" w14:textId="41FF8D69" w:rsidR="00532973" w:rsidRPr="0021745E" w:rsidRDefault="00D00E90" w:rsidP="001B0D23">
            <w:pPr>
              <w:rPr>
                <w:rFonts w:eastAsia="Times New Roman" w:cstheme="minorHAnsi"/>
                <w:sz w:val="24"/>
                <w:szCs w:val="24"/>
                <w:u w:val="single"/>
              </w:rPr>
            </w:pPr>
            <w:r w:rsidRPr="0021745E">
              <w:rPr>
                <w:rFonts w:eastAsia="Times New Roman" w:cstheme="minorHAnsi"/>
                <w:sz w:val="24"/>
                <w:szCs w:val="24"/>
                <w:u w:val="single"/>
              </w:rPr>
              <w:t>Accounting</w:t>
            </w:r>
            <w:r w:rsidR="00494DB9" w:rsidRPr="0021745E">
              <w:rPr>
                <w:rFonts w:eastAsia="Times New Roman" w:cstheme="minorHAnsi"/>
                <w:sz w:val="24"/>
                <w:szCs w:val="24"/>
                <w:u w:val="single"/>
              </w:rPr>
              <w:t xml:space="preserve"> Management</w:t>
            </w:r>
          </w:p>
          <w:p w14:paraId="15143864" w14:textId="631603B8" w:rsidR="002C6168" w:rsidRPr="0021745E" w:rsidRDefault="00D00E90" w:rsidP="000E7D0E">
            <w:pPr>
              <w:pStyle w:val="ListParagraph"/>
              <w:numPr>
                <w:ilvl w:val="0"/>
                <w:numId w:val="10"/>
              </w:numPr>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w:t>
            </w:r>
            <w:r w:rsidRPr="0021745E">
              <w:rPr>
                <w:rFonts w:eastAsia="Times New Roman" w:cstheme="minorHAnsi"/>
                <w:bCs/>
                <w:color w:val="000000"/>
                <w:sz w:val="24"/>
                <w:szCs w:val="24"/>
              </w:rPr>
              <w:t xml:space="preserve">301: </w:t>
            </w:r>
            <w:r w:rsidR="002C6168" w:rsidRPr="0021745E">
              <w:rPr>
                <w:rFonts w:eastAsia="Times New Roman" w:cstheme="minorHAnsi"/>
                <w:bCs/>
                <w:color w:val="000000"/>
                <w:sz w:val="24"/>
                <w:szCs w:val="24"/>
              </w:rPr>
              <w:t xml:space="preserve">Records relating to </w:t>
            </w:r>
            <w:r w:rsidRPr="0021745E">
              <w:rPr>
                <w:rFonts w:eastAsia="Times New Roman" w:cstheme="minorHAnsi"/>
                <w:bCs/>
                <w:color w:val="000000"/>
                <w:sz w:val="24"/>
                <w:szCs w:val="24"/>
              </w:rPr>
              <w:t>A</w:t>
            </w:r>
            <w:r w:rsidR="002C6168" w:rsidRPr="0021745E">
              <w:rPr>
                <w:rFonts w:eastAsia="Times New Roman" w:cstheme="minorHAnsi"/>
                <w:bCs/>
                <w:color w:val="000000"/>
                <w:sz w:val="24"/>
                <w:szCs w:val="24"/>
              </w:rPr>
              <w:t xml:space="preserve">ccounts </w:t>
            </w:r>
            <w:r w:rsidRPr="0021745E">
              <w:rPr>
                <w:rFonts w:eastAsia="Times New Roman" w:cstheme="minorHAnsi"/>
                <w:bCs/>
                <w:color w:val="000000"/>
                <w:sz w:val="24"/>
                <w:szCs w:val="24"/>
              </w:rPr>
              <w:t>P</w:t>
            </w:r>
            <w:r w:rsidR="002C6168" w:rsidRPr="0021745E">
              <w:rPr>
                <w:rFonts w:eastAsia="Times New Roman" w:cstheme="minorHAnsi"/>
                <w:bCs/>
                <w:color w:val="000000"/>
                <w:sz w:val="24"/>
                <w:szCs w:val="24"/>
              </w:rPr>
              <w:t xml:space="preserve">ayable including, but not limited to, </w:t>
            </w:r>
            <w:r w:rsidRPr="0021745E">
              <w:rPr>
                <w:rFonts w:eastAsia="Times New Roman" w:cstheme="minorHAnsi"/>
                <w:bCs/>
                <w:color w:val="000000"/>
                <w:sz w:val="24"/>
                <w:szCs w:val="24"/>
              </w:rPr>
              <w:t>P</w:t>
            </w:r>
            <w:r w:rsidR="002C6168" w:rsidRPr="0021745E">
              <w:rPr>
                <w:rFonts w:eastAsia="Times New Roman" w:cstheme="minorHAnsi"/>
                <w:bCs/>
                <w:color w:val="000000"/>
                <w:sz w:val="24"/>
                <w:szCs w:val="24"/>
              </w:rPr>
              <w:t xml:space="preserve">urchasing and </w:t>
            </w:r>
            <w:r w:rsidRPr="0021745E">
              <w:rPr>
                <w:rFonts w:eastAsia="Times New Roman" w:cstheme="minorHAnsi"/>
                <w:bCs/>
                <w:color w:val="000000"/>
                <w:sz w:val="24"/>
                <w:szCs w:val="24"/>
              </w:rPr>
              <w:t>R</w:t>
            </w:r>
            <w:r w:rsidR="002C6168" w:rsidRPr="0021745E">
              <w:rPr>
                <w:rFonts w:eastAsia="Times New Roman" w:cstheme="minorHAnsi"/>
                <w:bCs/>
                <w:color w:val="000000"/>
                <w:sz w:val="24"/>
                <w:szCs w:val="24"/>
              </w:rPr>
              <w:t>eimbursements</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six years from date audit report released</w:t>
            </w:r>
          </w:p>
          <w:p w14:paraId="68C1BCE7" w14:textId="450F8335" w:rsidR="002C6168" w:rsidRPr="0021745E" w:rsidRDefault="00D00E90" w:rsidP="000E7D0E">
            <w:pPr>
              <w:pStyle w:val="ListParagraph"/>
              <w:numPr>
                <w:ilvl w:val="0"/>
                <w:numId w:val="10"/>
              </w:numPr>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1.21.2.303</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accounts receivable including, but not limited to, invoicing</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six years from date audit report released</w:t>
            </w:r>
          </w:p>
          <w:p w14:paraId="31A8DD05" w14:textId="72D5B6AE" w:rsidR="00D00E90" w:rsidRPr="0021745E" w:rsidRDefault="00D00E90" w:rsidP="000E7D0E">
            <w:pPr>
              <w:pStyle w:val="ListParagraph"/>
              <w:numPr>
                <w:ilvl w:val="0"/>
                <w:numId w:val="10"/>
              </w:numPr>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1.21.2.304</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 xml:space="preserve">Records relating to </w:t>
            </w:r>
            <w:r w:rsidRPr="0021745E">
              <w:rPr>
                <w:rFonts w:eastAsia="Times New Roman" w:cstheme="minorHAnsi"/>
                <w:bCs/>
                <w:color w:val="000000"/>
                <w:sz w:val="24"/>
                <w:szCs w:val="24"/>
              </w:rPr>
              <w:t>T</w:t>
            </w:r>
            <w:r w:rsidR="002C6168" w:rsidRPr="0021745E">
              <w:rPr>
                <w:rFonts w:eastAsia="Times New Roman" w:cstheme="minorHAnsi"/>
                <w:bCs/>
                <w:color w:val="000000"/>
                <w:sz w:val="24"/>
                <w:szCs w:val="24"/>
              </w:rPr>
              <w:t xml:space="preserve">ransferring of </w:t>
            </w:r>
            <w:r w:rsidRPr="0021745E">
              <w:rPr>
                <w:rFonts w:eastAsia="Times New Roman" w:cstheme="minorHAnsi"/>
                <w:bCs/>
                <w:color w:val="000000"/>
                <w:sz w:val="24"/>
                <w:szCs w:val="24"/>
              </w:rPr>
              <w:t>F</w:t>
            </w:r>
            <w:r w:rsidR="002C6168" w:rsidRPr="0021745E">
              <w:rPr>
                <w:rFonts w:eastAsia="Times New Roman" w:cstheme="minorHAnsi"/>
                <w:bCs/>
                <w:color w:val="000000"/>
                <w:sz w:val="24"/>
                <w:szCs w:val="24"/>
              </w:rPr>
              <w:t>unds</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date audit report released</w:t>
            </w:r>
          </w:p>
          <w:p w14:paraId="15A3A059" w14:textId="7E001BA2" w:rsidR="002C6168" w:rsidRPr="0021745E" w:rsidRDefault="00D00E90" w:rsidP="000E7D0E">
            <w:pPr>
              <w:pStyle w:val="ListParagraph"/>
              <w:numPr>
                <w:ilvl w:val="0"/>
                <w:numId w:val="10"/>
              </w:numPr>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1.21.2.305</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collections of funds including, but not limited to, bankruptcy</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date audit report released</w:t>
            </w:r>
          </w:p>
          <w:p w14:paraId="4F7FCF05" w14:textId="27A38359" w:rsidR="002C6168" w:rsidRPr="0021745E" w:rsidRDefault="00D00E90" w:rsidP="000E7D0E">
            <w:pPr>
              <w:pStyle w:val="ListParagraph"/>
              <w:numPr>
                <w:ilvl w:val="0"/>
                <w:numId w:val="10"/>
              </w:numPr>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1.21.2.306</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donations of funds and assets to or from a government entity</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date audit report released</w:t>
            </w:r>
          </w:p>
          <w:p w14:paraId="56E4BFC7" w14:textId="6945E65F" w:rsidR="002C6168" w:rsidRPr="0021745E" w:rsidRDefault="00D00E90" w:rsidP="000E7D0E">
            <w:pPr>
              <w:pStyle w:val="ListParagraph"/>
              <w:numPr>
                <w:ilvl w:val="0"/>
                <w:numId w:val="10"/>
              </w:numPr>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1.21.2.307</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the management of funds including, but not limited to, inmate and patient funds</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date audit report released</w:t>
            </w:r>
          </w:p>
          <w:p w14:paraId="26BDC6E9" w14:textId="2390DA8F" w:rsidR="002C6168" w:rsidRPr="0021745E" w:rsidRDefault="00D00E90" w:rsidP="000E7D0E">
            <w:pPr>
              <w:pStyle w:val="ListParagraph"/>
              <w:numPr>
                <w:ilvl w:val="0"/>
                <w:numId w:val="10"/>
              </w:numPr>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1.21.2.307</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Journal entries</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date audit report released</w:t>
            </w:r>
          </w:p>
          <w:p w14:paraId="17F17CDE" w14:textId="59F293AE" w:rsidR="002C6168" w:rsidRPr="0021745E" w:rsidRDefault="00D00E90" w:rsidP="000E7D0E">
            <w:pPr>
              <w:pStyle w:val="ListParagraph"/>
              <w:numPr>
                <w:ilvl w:val="0"/>
                <w:numId w:val="10"/>
              </w:numPr>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1.21.2.309</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relating to ledger management</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date audit report released</w:t>
            </w:r>
          </w:p>
          <w:p w14:paraId="109F9DF1" w14:textId="0DED8D8E" w:rsidR="002C6168" w:rsidRPr="0021745E" w:rsidRDefault="00D00E90" w:rsidP="000E7D0E">
            <w:pPr>
              <w:pStyle w:val="ListParagraph"/>
              <w:numPr>
                <w:ilvl w:val="0"/>
                <w:numId w:val="10"/>
              </w:numPr>
              <w:spacing w:after="120"/>
              <w:contextualSpacing w:val="0"/>
              <w:rPr>
                <w:rFonts w:cstheme="minorHAnsi"/>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1.21.2.310</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accounting processes and controls</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one year from</w:t>
            </w:r>
            <w:r w:rsidR="002C6168" w:rsidRPr="0021745E">
              <w:rPr>
                <w:rFonts w:cstheme="minorHAnsi"/>
                <w:color w:val="000000"/>
                <w:sz w:val="24"/>
                <w:szCs w:val="24"/>
              </w:rPr>
              <w:t xml:space="preserve"> date audit report released</w:t>
            </w:r>
          </w:p>
          <w:p w14:paraId="619F94A8" w14:textId="5238F8D6" w:rsidR="00494DB9" w:rsidRPr="0021745E" w:rsidRDefault="00494DB9" w:rsidP="001B0D23">
            <w:pPr>
              <w:rPr>
                <w:rFonts w:cstheme="minorHAnsi"/>
                <w:color w:val="000000"/>
                <w:sz w:val="24"/>
                <w:szCs w:val="24"/>
                <w:u w:val="single"/>
              </w:rPr>
            </w:pPr>
            <w:r w:rsidRPr="0021745E">
              <w:rPr>
                <w:rFonts w:cstheme="minorHAnsi"/>
                <w:color w:val="000000"/>
                <w:sz w:val="24"/>
                <w:szCs w:val="24"/>
                <w:u w:val="single"/>
              </w:rPr>
              <w:t>Asset Management</w:t>
            </w:r>
          </w:p>
          <w:p w14:paraId="2B5AE419" w14:textId="5960DE2B" w:rsidR="002C6168" w:rsidRPr="0021745E" w:rsidRDefault="00D00E90" w:rsidP="000E7D0E">
            <w:pPr>
              <w:pStyle w:val="ListParagraph"/>
              <w:numPr>
                <w:ilvl w:val="0"/>
                <w:numId w:val="10"/>
              </w:numPr>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1.21.2.316</w:t>
            </w:r>
            <w:r w:rsidR="00494DB9"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w:t>
            </w:r>
            <w:r w:rsidR="00494DB9" w:rsidRPr="0021745E">
              <w:rPr>
                <w:rFonts w:eastAsia="Times New Roman" w:cstheme="minorHAnsi"/>
                <w:bCs/>
                <w:color w:val="000000"/>
                <w:sz w:val="24"/>
                <w:szCs w:val="24"/>
              </w:rPr>
              <w:t xml:space="preserve"> to the control of fixed assets</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date audit report released</w:t>
            </w:r>
          </w:p>
          <w:p w14:paraId="4848EB24" w14:textId="245069D9" w:rsidR="002C6168" w:rsidRPr="0021745E" w:rsidRDefault="00494DB9" w:rsidP="000E7D0E">
            <w:pPr>
              <w:pStyle w:val="ListParagraph"/>
              <w:numPr>
                <w:ilvl w:val="0"/>
                <w:numId w:val="10"/>
              </w:numPr>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1.21.2.317</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the control of supplies and stock inventory</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date audit report released</w:t>
            </w:r>
          </w:p>
          <w:p w14:paraId="181558DD" w14:textId="7FDBEFA8" w:rsidR="002C6168" w:rsidRPr="0021745E" w:rsidRDefault="00160E2B" w:rsidP="000E7D0E">
            <w:pPr>
              <w:pStyle w:val="ListParagraph"/>
              <w:numPr>
                <w:ilvl w:val="0"/>
                <w:numId w:val="10"/>
              </w:numPr>
              <w:spacing w:after="120"/>
              <w:contextualSpacing w:val="0"/>
              <w:rPr>
                <w:rFonts w:eastAsia="Times New Roman" w:cstheme="minorHAnsi"/>
                <w:bCs/>
                <w:color w:val="000000"/>
                <w:sz w:val="24"/>
                <w:szCs w:val="24"/>
              </w:rPr>
            </w:pPr>
            <w:r w:rsidRPr="0021745E">
              <w:rPr>
                <w:rFonts w:eastAsia="Times New Roman" w:cstheme="minorHAnsi"/>
                <w:bCs/>
                <w:color w:val="000000"/>
                <w:sz w:val="24"/>
                <w:szCs w:val="24"/>
              </w:rPr>
              <w:t xml:space="preserve">NMAC 1.21.2.318: </w:t>
            </w:r>
            <w:r w:rsidR="002C6168" w:rsidRPr="0021745E">
              <w:rPr>
                <w:rFonts w:eastAsia="Times New Roman" w:cstheme="minorHAnsi"/>
                <w:bCs/>
                <w:color w:val="000000"/>
                <w:sz w:val="24"/>
                <w:szCs w:val="24"/>
              </w:rPr>
              <w:t>Records related to the disposal of surplus equipment</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date audit report released</w:t>
            </w:r>
          </w:p>
          <w:p w14:paraId="03E00035" w14:textId="74CD2390" w:rsidR="00160E2B" w:rsidRPr="0021745E" w:rsidRDefault="00160E2B" w:rsidP="001B0D23">
            <w:pPr>
              <w:rPr>
                <w:rFonts w:cstheme="minorHAnsi"/>
                <w:color w:val="000000"/>
                <w:sz w:val="24"/>
                <w:szCs w:val="24"/>
                <w:u w:val="single"/>
              </w:rPr>
            </w:pPr>
            <w:r w:rsidRPr="0021745E">
              <w:rPr>
                <w:rFonts w:cstheme="minorHAnsi"/>
                <w:color w:val="000000"/>
                <w:sz w:val="24"/>
                <w:szCs w:val="24"/>
                <w:u w:val="single"/>
              </w:rPr>
              <w:t>Bank Administration</w:t>
            </w:r>
          </w:p>
          <w:p w14:paraId="605B98B6" w14:textId="33685623" w:rsidR="002C6168" w:rsidRPr="0021745E" w:rsidRDefault="00160E2B" w:rsidP="000E7D0E">
            <w:pPr>
              <w:pStyle w:val="ListParagraph"/>
              <w:numPr>
                <w:ilvl w:val="0"/>
                <w:numId w:val="10"/>
              </w:numPr>
              <w:contextualSpacing w:val="0"/>
              <w:rPr>
                <w:rFonts w:eastAsia="Times New Roman" w:cstheme="minorHAnsi"/>
                <w:bCs/>
                <w:color w:val="000000"/>
                <w:sz w:val="24"/>
                <w:szCs w:val="24"/>
              </w:rPr>
            </w:pPr>
            <w:r w:rsidRPr="0021745E">
              <w:rPr>
                <w:rFonts w:eastAsia="Times New Roman" w:cstheme="minorHAnsi"/>
                <w:bCs/>
                <w:color w:val="000000"/>
                <w:sz w:val="24"/>
                <w:szCs w:val="24"/>
              </w:rPr>
              <w:t>NMAC 1</w:t>
            </w:r>
            <w:r w:rsidR="002C6168" w:rsidRPr="0021745E">
              <w:rPr>
                <w:rFonts w:eastAsia="Times New Roman" w:cstheme="minorHAnsi"/>
                <w:bCs/>
                <w:color w:val="000000"/>
                <w:sz w:val="24"/>
                <w:szCs w:val="24"/>
              </w:rPr>
              <w:t>.21.2.321</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relating to the establishment, maintenance a</w:t>
            </w:r>
            <w:r w:rsidRPr="0021745E">
              <w:rPr>
                <w:rFonts w:eastAsia="Times New Roman" w:cstheme="minorHAnsi"/>
                <w:bCs/>
                <w:color w:val="000000"/>
                <w:sz w:val="24"/>
                <w:szCs w:val="24"/>
              </w:rPr>
              <w:t>nd termination of bank accounts</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the close of the fiscal year in which file closed</w:t>
            </w:r>
          </w:p>
          <w:p w14:paraId="766B2865" w14:textId="2277185B" w:rsidR="002C6168" w:rsidRPr="0021745E" w:rsidRDefault="00160E2B" w:rsidP="000E7D0E">
            <w:pPr>
              <w:pStyle w:val="ListParagraph"/>
              <w:numPr>
                <w:ilvl w:val="0"/>
                <w:numId w:val="10"/>
              </w:numPr>
              <w:spacing w:after="120"/>
              <w:contextualSpacing w:val="0"/>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1.21.2.322</w:t>
            </w:r>
            <w:r w:rsidRPr="0021745E">
              <w:rPr>
                <w:rFonts w:eastAsia="Times New Roman" w:cstheme="minorHAnsi"/>
                <w:bCs/>
                <w:color w:val="000000"/>
                <w:sz w:val="24"/>
                <w:szCs w:val="24"/>
              </w:rPr>
              <w:t>:</w:t>
            </w:r>
            <w:r w:rsidR="00E002E3"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bank account and credit card statements and reconciliations</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date audit report released</w:t>
            </w:r>
          </w:p>
          <w:p w14:paraId="41BC9073" w14:textId="6EDFDFD6" w:rsidR="00160E2B" w:rsidRPr="0021745E" w:rsidRDefault="00160E2B" w:rsidP="001B0D23">
            <w:pPr>
              <w:rPr>
                <w:rFonts w:cstheme="minorHAnsi"/>
                <w:color w:val="000000"/>
                <w:sz w:val="24"/>
                <w:szCs w:val="24"/>
                <w:u w:val="single"/>
              </w:rPr>
            </w:pPr>
            <w:r w:rsidRPr="0021745E">
              <w:rPr>
                <w:rFonts w:cstheme="minorHAnsi"/>
                <w:color w:val="000000"/>
                <w:sz w:val="24"/>
                <w:szCs w:val="24"/>
                <w:u w:val="single"/>
              </w:rPr>
              <w:t>Budget Management</w:t>
            </w:r>
          </w:p>
          <w:p w14:paraId="60A274BA" w14:textId="6F79629B" w:rsidR="002C6168" w:rsidRPr="0021745E" w:rsidRDefault="00160E2B" w:rsidP="000E7D0E">
            <w:pPr>
              <w:pStyle w:val="ListParagraph"/>
              <w:numPr>
                <w:ilvl w:val="0"/>
                <w:numId w:val="10"/>
              </w:numPr>
              <w:spacing w:after="120"/>
              <w:contextualSpacing w:val="0"/>
              <w:rPr>
                <w:rFonts w:eastAsia="Times New Roman" w:cstheme="minorHAnsi"/>
                <w:bCs/>
                <w:color w:val="000000"/>
                <w:sz w:val="24"/>
                <w:szCs w:val="24"/>
              </w:rPr>
            </w:pPr>
            <w:r w:rsidRPr="0021745E">
              <w:rPr>
                <w:rFonts w:eastAsia="Times New Roman" w:cstheme="minorHAnsi"/>
                <w:bCs/>
                <w:color w:val="000000"/>
                <w:sz w:val="24"/>
                <w:szCs w:val="24"/>
              </w:rPr>
              <w:lastRenderedPageBreak/>
              <w:t xml:space="preserve">NMAC </w:t>
            </w:r>
            <w:r w:rsidR="002C6168" w:rsidRPr="0021745E">
              <w:rPr>
                <w:rFonts w:eastAsia="Times New Roman" w:cstheme="minorHAnsi"/>
                <w:bCs/>
                <w:color w:val="000000"/>
                <w:sz w:val="24"/>
                <w:szCs w:val="24"/>
              </w:rPr>
              <w:t>1.21.2.326</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the request, recommendation and approved annual budget</w:t>
            </w:r>
            <w:r w:rsidR="00E002E3" w:rsidRPr="0021745E">
              <w:rPr>
                <w:rFonts w:eastAsia="Times New Roman" w:cstheme="minorHAnsi"/>
                <w:bCs/>
                <w:color w:val="000000"/>
                <w:sz w:val="24"/>
                <w:szCs w:val="24"/>
              </w:rPr>
              <w:t>—</w:t>
            </w:r>
            <w:r w:rsidRPr="0021745E">
              <w:rPr>
                <w:rFonts w:eastAsia="Times New Roman" w:cstheme="minorHAnsi"/>
                <w:bCs/>
                <w:color w:val="000000"/>
                <w:sz w:val="24"/>
                <w:szCs w:val="24"/>
              </w:rPr>
              <w:t>trans</w:t>
            </w:r>
            <w:r w:rsidR="002C6168" w:rsidRPr="0021745E">
              <w:rPr>
                <w:rFonts w:eastAsia="Times New Roman" w:cstheme="minorHAnsi"/>
                <w:bCs/>
                <w:color w:val="000000"/>
                <w:sz w:val="24"/>
                <w:szCs w:val="24"/>
              </w:rPr>
              <w:t>fer to archives when no longer needed for reference</w:t>
            </w:r>
          </w:p>
          <w:p w14:paraId="6E9A97DE" w14:textId="6369A660" w:rsidR="00160E2B" w:rsidRPr="0021745E" w:rsidRDefault="00160E2B" w:rsidP="001B0D23">
            <w:pPr>
              <w:rPr>
                <w:rFonts w:cstheme="minorHAnsi"/>
                <w:color w:val="000000"/>
                <w:sz w:val="24"/>
                <w:szCs w:val="24"/>
                <w:u w:val="single"/>
              </w:rPr>
            </w:pPr>
            <w:r w:rsidRPr="0021745E">
              <w:rPr>
                <w:rFonts w:cstheme="minorHAnsi"/>
                <w:color w:val="000000"/>
                <w:sz w:val="24"/>
                <w:szCs w:val="24"/>
                <w:u w:val="single"/>
              </w:rPr>
              <w:t>Financial Statements and Reports</w:t>
            </w:r>
          </w:p>
          <w:p w14:paraId="28398EA6" w14:textId="4CCD7D98" w:rsidR="002C6168" w:rsidRPr="0021745E" w:rsidRDefault="00160E2B" w:rsidP="000E7D0E">
            <w:pPr>
              <w:pStyle w:val="ListParagraph"/>
              <w:numPr>
                <w:ilvl w:val="0"/>
                <w:numId w:val="10"/>
              </w:numPr>
              <w:spacing w:after="120"/>
              <w:contextualSpacing w:val="0"/>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1.21.2.331</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reconciliations and balancing for financial reports and statements</w:t>
            </w:r>
            <w:r w:rsidR="00E002E3"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date audit report released</w:t>
            </w:r>
          </w:p>
          <w:p w14:paraId="472435DF" w14:textId="28BBBFD1" w:rsidR="001B0D23" w:rsidRPr="0021745E" w:rsidRDefault="00160E2B" w:rsidP="001B0D23">
            <w:pPr>
              <w:rPr>
                <w:rFonts w:eastAsia="Times New Roman" w:cstheme="minorHAnsi"/>
                <w:bCs/>
                <w:color w:val="000000"/>
                <w:sz w:val="24"/>
                <w:szCs w:val="24"/>
                <w:u w:val="single"/>
              </w:rPr>
            </w:pPr>
            <w:r w:rsidRPr="0021745E">
              <w:rPr>
                <w:rFonts w:eastAsia="Times New Roman" w:cstheme="minorHAnsi"/>
                <w:bCs/>
                <w:color w:val="000000"/>
                <w:sz w:val="24"/>
                <w:szCs w:val="24"/>
                <w:u w:val="single"/>
              </w:rPr>
              <w:t>Financial Aid and Loan Management</w:t>
            </w:r>
            <w:r w:rsidR="002C6168" w:rsidRPr="0021745E">
              <w:rPr>
                <w:rFonts w:eastAsia="Times New Roman" w:cstheme="minorHAnsi"/>
                <w:bCs/>
                <w:color w:val="000000"/>
                <w:sz w:val="24"/>
                <w:szCs w:val="24"/>
                <w:u w:val="single"/>
              </w:rPr>
              <w:t> </w:t>
            </w:r>
          </w:p>
          <w:p w14:paraId="23201F34" w14:textId="766FD4BE" w:rsidR="002C6168" w:rsidRPr="0021745E" w:rsidRDefault="00E002E3" w:rsidP="000E7D0E">
            <w:pPr>
              <w:pStyle w:val="ListParagraph"/>
              <w:numPr>
                <w:ilvl w:val="0"/>
                <w:numId w:val="10"/>
              </w:numPr>
              <w:contextualSpacing w:val="0"/>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1.21.2.336</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loan programs including, but not limited to, loan documents and tracking</w:t>
            </w:r>
            <w:r w:rsidR="00997118"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close of fiscal year in which file closed</w:t>
            </w:r>
          </w:p>
          <w:p w14:paraId="1B818849" w14:textId="48198769" w:rsidR="002C6168" w:rsidRPr="0021745E" w:rsidRDefault="00997118" w:rsidP="000E7D0E">
            <w:pPr>
              <w:pStyle w:val="ListParagraph"/>
              <w:numPr>
                <w:ilvl w:val="0"/>
                <w:numId w:val="10"/>
              </w:numPr>
              <w:spacing w:after="120"/>
              <w:contextualSpacing w:val="0"/>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1.21.2.337</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scholarships, loans, grants and other aid</w:t>
            </w:r>
            <w:r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the date file closed</w:t>
            </w:r>
          </w:p>
          <w:p w14:paraId="166C9932" w14:textId="3D08BCAF" w:rsidR="00997118" w:rsidRPr="0021745E" w:rsidRDefault="00997118" w:rsidP="001B0D23">
            <w:pPr>
              <w:rPr>
                <w:rFonts w:eastAsia="Times New Roman" w:cstheme="minorHAnsi"/>
                <w:bCs/>
                <w:color w:val="000000"/>
                <w:sz w:val="24"/>
                <w:szCs w:val="24"/>
                <w:u w:val="single"/>
              </w:rPr>
            </w:pPr>
            <w:r w:rsidRPr="0021745E">
              <w:rPr>
                <w:rFonts w:eastAsia="Times New Roman" w:cstheme="minorHAnsi"/>
                <w:bCs/>
                <w:color w:val="000000"/>
                <w:sz w:val="24"/>
                <w:szCs w:val="24"/>
                <w:u w:val="single"/>
              </w:rPr>
              <w:t>Investment Management</w:t>
            </w:r>
          </w:p>
          <w:p w14:paraId="4B3E9B5C" w14:textId="698DC919" w:rsidR="002C6168" w:rsidRPr="0021745E" w:rsidRDefault="00997118" w:rsidP="000E7D0E">
            <w:pPr>
              <w:pStyle w:val="ListParagraph"/>
              <w:numPr>
                <w:ilvl w:val="0"/>
                <w:numId w:val="10"/>
              </w:numPr>
              <w:contextualSpacing w:val="0"/>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1.21.2.341</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investments including, but not limited to, bonds, debt issuance and certificates of deposit</w:t>
            </w:r>
            <w:r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six years from date file closed</w:t>
            </w:r>
          </w:p>
          <w:p w14:paraId="71170551" w14:textId="359C283B" w:rsidR="002C6168" w:rsidRPr="0021745E" w:rsidRDefault="00997118" w:rsidP="000E7D0E">
            <w:pPr>
              <w:pStyle w:val="ListParagraph"/>
              <w:numPr>
                <w:ilvl w:val="0"/>
                <w:numId w:val="10"/>
              </w:numPr>
              <w:spacing w:after="120"/>
              <w:rPr>
                <w:rFonts w:cstheme="minorHAnsi"/>
                <w:color w:val="000000"/>
                <w:sz w:val="24"/>
                <w:szCs w:val="24"/>
              </w:rPr>
            </w:pPr>
            <w:r w:rsidRPr="0021745E">
              <w:rPr>
                <w:rFonts w:cstheme="minorHAnsi"/>
                <w:bCs/>
                <w:color w:val="000000"/>
                <w:sz w:val="24"/>
                <w:szCs w:val="24"/>
              </w:rPr>
              <w:t xml:space="preserve">NMAC </w:t>
            </w:r>
            <w:r w:rsidR="002C6168" w:rsidRPr="0021745E">
              <w:rPr>
                <w:rFonts w:cstheme="minorHAnsi"/>
                <w:bCs/>
                <w:color w:val="000000"/>
                <w:sz w:val="24"/>
                <w:szCs w:val="24"/>
              </w:rPr>
              <w:t>1.21.2.342</w:t>
            </w:r>
            <w:r w:rsidRPr="0021745E">
              <w:rPr>
                <w:rFonts w:cstheme="minorHAnsi"/>
                <w:bCs/>
                <w:color w:val="000000"/>
                <w:sz w:val="24"/>
                <w:szCs w:val="24"/>
              </w:rPr>
              <w:t xml:space="preserve">: </w:t>
            </w:r>
            <w:r w:rsidR="002C6168" w:rsidRPr="0021745E">
              <w:rPr>
                <w:rFonts w:cstheme="minorHAnsi"/>
                <w:color w:val="000000"/>
                <w:sz w:val="24"/>
                <w:szCs w:val="24"/>
              </w:rPr>
              <w:t>Records related to investment statements and reports</w:t>
            </w:r>
            <w:r w:rsidRPr="0021745E">
              <w:rPr>
                <w:rFonts w:eastAsia="Times New Roman" w:cstheme="minorHAnsi"/>
                <w:sz w:val="24"/>
                <w:szCs w:val="24"/>
              </w:rPr>
              <w:t>—</w:t>
            </w:r>
            <w:r w:rsidR="002C6168" w:rsidRPr="0021745E">
              <w:rPr>
                <w:rFonts w:cstheme="minorHAnsi"/>
                <w:color w:val="000000"/>
                <w:sz w:val="24"/>
                <w:szCs w:val="24"/>
              </w:rPr>
              <w:t>destroy three years from the date file closed</w:t>
            </w:r>
          </w:p>
          <w:p w14:paraId="42C02E69" w14:textId="7B90369B" w:rsidR="00997118" w:rsidRPr="0021745E" w:rsidRDefault="00997118" w:rsidP="001B0D23">
            <w:pPr>
              <w:rPr>
                <w:rFonts w:cstheme="minorHAnsi"/>
                <w:color w:val="000000"/>
                <w:sz w:val="24"/>
                <w:szCs w:val="24"/>
                <w:u w:val="single"/>
              </w:rPr>
            </w:pPr>
            <w:r w:rsidRPr="0021745E">
              <w:rPr>
                <w:rFonts w:cstheme="minorHAnsi"/>
                <w:color w:val="000000"/>
                <w:sz w:val="24"/>
                <w:szCs w:val="24"/>
                <w:u w:val="single"/>
              </w:rPr>
              <w:t>Procurement</w:t>
            </w:r>
          </w:p>
          <w:p w14:paraId="11CFD4A2" w14:textId="7190102C" w:rsidR="002C6168" w:rsidRPr="0021745E" w:rsidRDefault="00997118" w:rsidP="000E7D0E">
            <w:pPr>
              <w:pStyle w:val="ListParagraph"/>
              <w:numPr>
                <w:ilvl w:val="0"/>
                <w:numId w:val="10"/>
              </w:numPr>
              <w:contextualSpacing w:val="0"/>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1.21.2.346</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Bids, quotes and proposals and related records</w:t>
            </w:r>
            <w:r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three years from date file closed</w:t>
            </w:r>
          </w:p>
          <w:p w14:paraId="3B80211C" w14:textId="319E27E9" w:rsidR="002C6168" w:rsidRPr="0021745E" w:rsidRDefault="00997118" w:rsidP="000E7D0E">
            <w:pPr>
              <w:pStyle w:val="ListParagraph"/>
              <w:numPr>
                <w:ilvl w:val="0"/>
                <w:numId w:val="10"/>
              </w:numPr>
              <w:spacing w:after="120"/>
              <w:rPr>
                <w:rFonts w:cstheme="minorHAnsi"/>
                <w:bCs/>
                <w:color w:val="000000"/>
                <w:sz w:val="24"/>
                <w:szCs w:val="24"/>
              </w:rPr>
            </w:pPr>
            <w:r w:rsidRPr="0021745E">
              <w:rPr>
                <w:rFonts w:cstheme="minorHAnsi"/>
                <w:bCs/>
                <w:color w:val="000000"/>
                <w:sz w:val="24"/>
                <w:szCs w:val="24"/>
              </w:rPr>
              <w:t xml:space="preserve">NMAC </w:t>
            </w:r>
            <w:r w:rsidR="002C6168" w:rsidRPr="0021745E">
              <w:rPr>
                <w:rFonts w:cstheme="minorHAnsi"/>
                <w:bCs/>
                <w:color w:val="000000"/>
                <w:sz w:val="24"/>
                <w:szCs w:val="24"/>
              </w:rPr>
              <w:t>1.21.2.347</w:t>
            </w:r>
            <w:r w:rsidRPr="0021745E">
              <w:rPr>
                <w:rFonts w:cstheme="minorHAnsi"/>
                <w:bCs/>
                <w:color w:val="000000"/>
                <w:sz w:val="24"/>
                <w:szCs w:val="24"/>
              </w:rPr>
              <w:t>: Re</w:t>
            </w:r>
            <w:r w:rsidR="002C6168" w:rsidRPr="0021745E">
              <w:rPr>
                <w:rFonts w:cstheme="minorHAnsi"/>
                <w:bCs/>
                <w:color w:val="000000"/>
                <w:sz w:val="24"/>
                <w:szCs w:val="24"/>
              </w:rPr>
              <w:t>cords related to management of vendors</w:t>
            </w:r>
            <w:r w:rsidRPr="0021745E">
              <w:rPr>
                <w:rFonts w:cstheme="minorHAnsi"/>
                <w:bCs/>
                <w:color w:val="000000"/>
                <w:sz w:val="24"/>
                <w:szCs w:val="24"/>
              </w:rPr>
              <w:t>—</w:t>
            </w:r>
            <w:r w:rsidR="002C6168" w:rsidRPr="0021745E">
              <w:rPr>
                <w:rFonts w:cstheme="minorHAnsi"/>
                <w:bCs/>
                <w:color w:val="000000"/>
                <w:sz w:val="24"/>
                <w:szCs w:val="24"/>
              </w:rPr>
              <w:t>destroy three years from date file closed</w:t>
            </w:r>
          </w:p>
          <w:p w14:paraId="28975C2A" w14:textId="39054AB7" w:rsidR="002C6168" w:rsidRPr="0021745E" w:rsidRDefault="00997118" w:rsidP="001B0D23">
            <w:pPr>
              <w:rPr>
                <w:rFonts w:cstheme="minorHAnsi"/>
                <w:bCs/>
                <w:color w:val="000000"/>
                <w:sz w:val="24"/>
                <w:szCs w:val="24"/>
              </w:rPr>
            </w:pPr>
            <w:r w:rsidRPr="0021745E">
              <w:rPr>
                <w:rFonts w:cstheme="minorHAnsi"/>
                <w:bCs/>
                <w:color w:val="000000"/>
                <w:sz w:val="24"/>
                <w:szCs w:val="24"/>
                <w:u w:val="single"/>
              </w:rPr>
              <w:t>Tax Management</w:t>
            </w:r>
          </w:p>
          <w:p w14:paraId="0AF2417F" w14:textId="5E76F372" w:rsidR="002C6168" w:rsidRPr="0021745E" w:rsidRDefault="00997118" w:rsidP="000E7D0E">
            <w:pPr>
              <w:pStyle w:val="ListParagraph"/>
              <w:numPr>
                <w:ilvl w:val="0"/>
                <w:numId w:val="10"/>
              </w:numPr>
              <w:contextualSpacing w:val="0"/>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1.21.2.351</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exemptions from taxation</w:t>
            </w:r>
            <w:r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one year from close of calendar year in which file created</w:t>
            </w:r>
          </w:p>
          <w:p w14:paraId="4F77D13E" w14:textId="6107CC54" w:rsidR="002C6168" w:rsidRPr="0021745E" w:rsidRDefault="00997118" w:rsidP="000E7D0E">
            <w:pPr>
              <w:pStyle w:val="ListParagraph"/>
              <w:numPr>
                <w:ilvl w:val="0"/>
                <w:numId w:val="10"/>
              </w:numPr>
              <w:contextualSpacing w:val="0"/>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1.21.2.353</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Tax reports</w:t>
            </w:r>
            <w:r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10 years from close of calendar year in which file closed</w:t>
            </w:r>
          </w:p>
          <w:p w14:paraId="5E856006" w14:textId="6B9BF9B7" w:rsidR="002C6168" w:rsidRPr="0021745E" w:rsidRDefault="00997118" w:rsidP="000E7D0E">
            <w:pPr>
              <w:pStyle w:val="ListParagraph"/>
              <w:numPr>
                <w:ilvl w:val="0"/>
                <w:numId w:val="10"/>
              </w:numPr>
              <w:contextualSpacing w:val="0"/>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2C6168" w:rsidRPr="0021745E">
              <w:rPr>
                <w:rFonts w:eastAsia="Times New Roman" w:cstheme="minorHAnsi"/>
                <w:bCs/>
                <w:color w:val="000000"/>
                <w:sz w:val="24"/>
                <w:szCs w:val="24"/>
              </w:rPr>
              <w:t>1.21.2.354</w:t>
            </w:r>
            <w:r w:rsidRPr="0021745E">
              <w:rPr>
                <w:rFonts w:eastAsia="Times New Roman" w:cstheme="minorHAnsi"/>
                <w:bCs/>
                <w:color w:val="000000"/>
                <w:sz w:val="24"/>
                <w:szCs w:val="24"/>
              </w:rPr>
              <w:t xml:space="preserve">: </w:t>
            </w:r>
            <w:r w:rsidR="002C6168" w:rsidRPr="0021745E">
              <w:rPr>
                <w:rFonts w:eastAsia="Times New Roman" w:cstheme="minorHAnsi"/>
                <w:bCs/>
                <w:color w:val="000000"/>
                <w:sz w:val="24"/>
                <w:szCs w:val="24"/>
              </w:rPr>
              <w:t>Records related to the general assessment of taxes, reductions and refunds, including, but not limited to, cigarette, alcohol, road and fuel, lodgers, estate, corporate, personal and employer tax</w:t>
            </w:r>
            <w:r w:rsidRPr="0021745E">
              <w:rPr>
                <w:rFonts w:eastAsia="Times New Roman" w:cstheme="minorHAnsi"/>
                <w:bCs/>
                <w:color w:val="000000"/>
                <w:sz w:val="24"/>
                <w:szCs w:val="24"/>
              </w:rPr>
              <w:t>—</w:t>
            </w:r>
            <w:r w:rsidR="002C6168" w:rsidRPr="0021745E">
              <w:rPr>
                <w:rFonts w:eastAsia="Times New Roman" w:cstheme="minorHAnsi"/>
                <w:bCs/>
                <w:color w:val="000000"/>
                <w:sz w:val="24"/>
                <w:szCs w:val="24"/>
              </w:rPr>
              <w:t>destroy 10 years from close of calendar year in which file created</w:t>
            </w:r>
          </w:p>
          <w:p w14:paraId="0458D745" w14:textId="31A39420" w:rsidR="002C6168" w:rsidRPr="0021745E" w:rsidRDefault="00997118" w:rsidP="000E7D0E">
            <w:pPr>
              <w:pStyle w:val="ListParagraph"/>
              <w:numPr>
                <w:ilvl w:val="0"/>
                <w:numId w:val="10"/>
              </w:numPr>
              <w:contextualSpacing w:val="0"/>
              <w:rPr>
                <w:rFonts w:cstheme="minorHAnsi"/>
                <w:color w:val="000000"/>
                <w:sz w:val="24"/>
                <w:szCs w:val="24"/>
              </w:rPr>
            </w:pPr>
            <w:r w:rsidRPr="0021745E">
              <w:rPr>
                <w:rFonts w:cstheme="minorHAnsi"/>
                <w:bCs/>
                <w:color w:val="000000"/>
                <w:sz w:val="24"/>
                <w:szCs w:val="24"/>
              </w:rPr>
              <w:t xml:space="preserve">NMAC </w:t>
            </w:r>
            <w:r w:rsidR="002C6168" w:rsidRPr="0021745E">
              <w:rPr>
                <w:rFonts w:cstheme="minorHAnsi"/>
                <w:bCs/>
                <w:color w:val="000000"/>
                <w:sz w:val="24"/>
                <w:szCs w:val="24"/>
              </w:rPr>
              <w:t>1.21.2.</w:t>
            </w:r>
            <w:r w:rsidR="002C6168" w:rsidRPr="0021745E">
              <w:rPr>
                <w:rFonts w:eastAsia="Times New Roman" w:cstheme="minorHAnsi"/>
                <w:bCs/>
                <w:color w:val="000000"/>
                <w:sz w:val="24"/>
                <w:szCs w:val="24"/>
              </w:rPr>
              <w:t>355</w:t>
            </w:r>
            <w:r w:rsidRPr="0021745E">
              <w:rPr>
                <w:rFonts w:cstheme="minorHAnsi"/>
                <w:bCs/>
                <w:color w:val="000000"/>
                <w:sz w:val="24"/>
                <w:szCs w:val="24"/>
              </w:rPr>
              <w:t xml:space="preserve">: </w:t>
            </w:r>
            <w:r w:rsidR="002C6168" w:rsidRPr="0021745E">
              <w:rPr>
                <w:rFonts w:cstheme="minorHAnsi"/>
                <w:color w:val="000000"/>
                <w:sz w:val="24"/>
                <w:szCs w:val="24"/>
              </w:rPr>
              <w:t>Records related to valuation for tax purposes not identified in other classifications</w:t>
            </w:r>
            <w:r w:rsidRPr="0021745E">
              <w:rPr>
                <w:rFonts w:eastAsia="Times New Roman" w:cstheme="minorHAnsi"/>
                <w:sz w:val="24"/>
                <w:szCs w:val="24"/>
              </w:rPr>
              <w:t>—</w:t>
            </w:r>
            <w:r w:rsidR="002C6168" w:rsidRPr="0021745E">
              <w:rPr>
                <w:rFonts w:cstheme="minorHAnsi"/>
                <w:color w:val="000000"/>
                <w:sz w:val="24"/>
                <w:szCs w:val="24"/>
              </w:rPr>
              <w:t>destroy 10 years from close of calendar year in which file created</w:t>
            </w:r>
          </w:p>
          <w:p w14:paraId="6D687413" w14:textId="0ED96D47" w:rsidR="002C6168" w:rsidRPr="0021745E" w:rsidRDefault="00997118" w:rsidP="000E7D0E">
            <w:pPr>
              <w:pStyle w:val="ListParagraph"/>
              <w:numPr>
                <w:ilvl w:val="0"/>
                <w:numId w:val="10"/>
              </w:numPr>
              <w:spacing w:after="120"/>
              <w:rPr>
                <w:rFonts w:cstheme="minorHAnsi"/>
                <w:bCs/>
                <w:color w:val="000000"/>
                <w:sz w:val="24"/>
                <w:szCs w:val="24"/>
              </w:rPr>
            </w:pPr>
            <w:r w:rsidRPr="0021745E">
              <w:rPr>
                <w:rFonts w:cstheme="minorHAnsi"/>
                <w:bCs/>
                <w:color w:val="000000"/>
                <w:sz w:val="24"/>
                <w:szCs w:val="24"/>
              </w:rPr>
              <w:t xml:space="preserve">NMAC </w:t>
            </w:r>
            <w:r w:rsidR="002C6168" w:rsidRPr="0021745E">
              <w:rPr>
                <w:rFonts w:cstheme="minorHAnsi"/>
                <w:bCs/>
                <w:color w:val="000000"/>
                <w:sz w:val="24"/>
                <w:szCs w:val="24"/>
              </w:rPr>
              <w:t>1.21.2.356</w:t>
            </w:r>
            <w:r w:rsidRPr="0021745E">
              <w:rPr>
                <w:rFonts w:cstheme="minorHAnsi"/>
                <w:bCs/>
                <w:color w:val="000000"/>
                <w:sz w:val="24"/>
                <w:szCs w:val="24"/>
              </w:rPr>
              <w:t xml:space="preserve">: </w:t>
            </w:r>
            <w:r w:rsidR="002C6168" w:rsidRPr="0021745E">
              <w:rPr>
                <w:rFonts w:cstheme="minorHAnsi"/>
                <w:bCs/>
                <w:color w:val="000000"/>
                <w:sz w:val="24"/>
                <w:szCs w:val="24"/>
              </w:rPr>
              <w:t>Records related to valuations for tax purposes including, but not limited to, tax schedules and annual renditions</w:t>
            </w:r>
            <w:r w:rsidRPr="0021745E">
              <w:rPr>
                <w:rFonts w:cstheme="minorHAnsi"/>
                <w:bCs/>
                <w:color w:val="000000"/>
                <w:sz w:val="24"/>
                <w:szCs w:val="24"/>
              </w:rPr>
              <w:t>—t</w:t>
            </w:r>
            <w:r w:rsidR="002C6168" w:rsidRPr="0021745E">
              <w:rPr>
                <w:rFonts w:cstheme="minorHAnsi"/>
                <w:bCs/>
                <w:color w:val="000000"/>
                <w:sz w:val="24"/>
                <w:szCs w:val="24"/>
              </w:rPr>
              <w:t>ransfer to archives five years from close of calendar year in which file created</w:t>
            </w:r>
          </w:p>
          <w:p w14:paraId="13FFEC97" w14:textId="19B4F657" w:rsidR="002C6168" w:rsidRPr="0021745E" w:rsidRDefault="00997118" w:rsidP="001B0D23">
            <w:pPr>
              <w:rPr>
                <w:rFonts w:cstheme="minorHAnsi"/>
                <w:color w:val="000000"/>
                <w:sz w:val="24"/>
                <w:szCs w:val="24"/>
                <w:u w:val="single"/>
              </w:rPr>
            </w:pPr>
            <w:r w:rsidRPr="0021745E">
              <w:rPr>
                <w:rFonts w:cstheme="minorHAnsi"/>
                <w:color w:val="000000"/>
                <w:sz w:val="24"/>
                <w:szCs w:val="24"/>
                <w:u w:val="single"/>
              </w:rPr>
              <w:t>Unclaimed Property</w:t>
            </w:r>
          </w:p>
          <w:p w14:paraId="14F23AFB" w14:textId="758D374B" w:rsidR="002C6168" w:rsidRPr="0021745E" w:rsidRDefault="00997118" w:rsidP="000E7D0E">
            <w:pPr>
              <w:pStyle w:val="ListParagraph"/>
              <w:numPr>
                <w:ilvl w:val="0"/>
                <w:numId w:val="10"/>
              </w:numPr>
              <w:spacing w:after="120"/>
              <w:rPr>
                <w:rFonts w:cstheme="minorHAnsi"/>
                <w:bCs/>
                <w:color w:val="000000"/>
                <w:sz w:val="24"/>
                <w:szCs w:val="24"/>
              </w:rPr>
            </w:pPr>
            <w:r w:rsidRPr="0021745E">
              <w:rPr>
                <w:rFonts w:cstheme="minorHAnsi"/>
                <w:bCs/>
                <w:color w:val="000000"/>
                <w:sz w:val="24"/>
                <w:szCs w:val="24"/>
              </w:rPr>
              <w:t xml:space="preserve">NMAC </w:t>
            </w:r>
            <w:r w:rsidR="002C6168" w:rsidRPr="0021745E">
              <w:rPr>
                <w:rFonts w:cstheme="minorHAnsi"/>
                <w:bCs/>
                <w:color w:val="000000"/>
                <w:sz w:val="24"/>
                <w:szCs w:val="24"/>
              </w:rPr>
              <w:t>1.21.2.361</w:t>
            </w:r>
            <w:r w:rsidRPr="0021745E">
              <w:rPr>
                <w:rFonts w:cstheme="minorHAnsi"/>
                <w:bCs/>
                <w:color w:val="000000"/>
                <w:sz w:val="24"/>
                <w:szCs w:val="24"/>
              </w:rPr>
              <w:t xml:space="preserve">: </w:t>
            </w:r>
            <w:r w:rsidR="002C6168" w:rsidRPr="0021745E">
              <w:rPr>
                <w:rFonts w:cstheme="minorHAnsi"/>
                <w:bCs/>
                <w:color w:val="000000"/>
                <w:sz w:val="24"/>
                <w:szCs w:val="24"/>
              </w:rPr>
              <w:t>Records related to unclaimed property</w:t>
            </w:r>
            <w:r w:rsidRPr="0021745E">
              <w:rPr>
                <w:rFonts w:cstheme="minorHAnsi"/>
                <w:bCs/>
                <w:color w:val="000000"/>
                <w:sz w:val="24"/>
                <w:szCs w:val="24"/>
              </w:rPr>
              <w:t>—</w:t>
            </w:r>
            <w:r w:rsidR="002C6168" w:rsidRPr="0021745E">
              <w:rPr>
                <w:rFonts w:cstheme="minorHAnsi"/>
                <w:bCs/>
                <w:color w:val="000000"/>
                <w:sz w:val="24"/>
                <w:szCs w:val="24"/>
              </w:rPr>
              <w:t>destroy 10 years from close of calendar year from date of final disposition of property</w:t>
            </w:r>
          </w:p>
          <w:p w14:paraId="458F3CF2" w14:textId="27DC40B1" w:rsidR="00634212" w:rsidRPr="0021745E" w:rsidRDefault="00634212" w:rsidP="001B0D23">
            <w:pPr>
              <w:rPr>
                <w:rFonts w:cstheme="minorHAnsi"/>
                <w:bCs/>
                <w:color w:val="000000"/>
                <w:sz w:val="24"/>
                <w:szCs w:val="24"/>
                <w:u w:val="single"/>
              </w:rPr>
            </w:pPr>
            <w:r w:rsidRPr="0021745E">
              <w:rPr>
                <w:rFonts w:cstheme="minorHAnsi"/>
                <w:bCs/>
                <w:color w:val="000000"/>
                <w:sz w:val="24"/>
                <w:szCs w:val="24"/>
                <w:u w:val="single"/>
              </w:rPr>
              <w:t>Audit, Oversight, and Compliance</w:t>
            </w:r>
          </w:p>
          <w:p w14:paraId="7CCF1958" w14:textId="716271CB" w:rsidR="00634212" w:rsidRPr="0021745E" w:rsidRDefault="00634212" w:rsidP="000E7D0E">
            <w:pPr>
              <w:pStyle w:val="ListParagraph"/>
              <w:numPr>
                <w:ilvl w:val="0"/>
                <w:numId w:val="10"/>
              </w:numPr>
              <w:contextualSpacing w:val="0"/>
              <w:rPr>
                <w:rFonts w:eastAsia="Times New Roman" w:cstheme="minorHAnsi"/>
                <w:bCs/>
                <w:color w:val="000000"/>
                <w:sz w:val="24"/>
                <w:szCs w:val="24"/>
              </w:rPr>
            </w:pPr>
            <w:r w:rsidRPr="0021745E">
              <w:rPr>
                <w:rFonts w:eastAsia="Times New Roman" w:cstheme="minorHAnsi"/>
                <w:bCs/>
                <w:color w:val="000000"/>
                <w:sz w:val="24"/>
                <w:szCs w:val="24"/>
              </w:rPr>
              <w:lastRenderedPageBreak/>
              <w:t>NMAC 1.21.2.413: Records related to oversight and federal compliance reporting—destroy three years from date file closed</w:t>
            </w:r>
          </w:p>
          <w:p w14:paraId="6AF82C80" w14:textId="790B51CB" w:rsidR="00634212" w:rsidRPr="0021745E" w:rsidRDefault="00634212" w:rsidP="000E7D0E">
            <w:pPr>
              <w:pStyle w:val="ListParagraph"/>
              <w:numPr>
                <w:ilvl w:val="0"/>
                <w:numId w:val="10"/>
              </w:numPr>
              <w:contextualSpacing w:val="0"/>
              <w:rPr>
                <w:rFonts w:eastAsia="Times New Roman" w:cstheme="minorHAnsi"/>
                <w:bCs/>
                <w:color w:val="000000"/>
                <w:sz w:val="24"/>
                <w:szCs w:val="24"/>
              </w:rPr>
            </w:pPr>
            <w:r w:rsidRPr="0021745E">
              <w:rPr>
                <w:rFonts w:eastAsia="Times New Roman" w:cstheme="minorHAnsi"/>
                <w:bCs/>
                <w:color w:val="000000"/>
                <w:sz w:val="24"/>
                <w:szCs w:val="24"/>
              </w:rPr>
              <w:t>NMAC 1.21.2.414: Records related to financial audits of agencies and programs—destroy three years from the close of the fiscal year in which file created</w:t>
            </w:r>
          </w:p>
          <w:p w14:paraId="4CCE54EB" w14:textId="79335968" w:rsidR="00634212" w:rsidRPr="0021745E" w:rsidRDefault="00634212" w:rsidP="000E7D0E">
            <w:pPr>
              <w:pStyle w:val="ListParagraph"/>
              <w:numPr>
                <w:ilvl w:val="0"/>
                <w:numId w:val="10"/>
              </w:numPr>
              <w:rPr>
                <w:rFonts w:eastAsia="Times New Roman" w:cstheme="minorHAnsi"/>
                <w:color w:val="000000"/>
                <w:sz w:val="24"/>
                <w:szCs w:val="24"/>
              </w:rPr>
            </w:pPr>
            <w:r w:rsidRPr="0021745E">
              <w:rPr>
                <w:rFonts w:eastAsia="Times New Roman" w:cstheme="minorHAnsi"/>
                <w:color w:val="000000"/>
                <w:sz w:val="24"/>
                <w:szCs w:val="24"/>
              </w:rPr>
              <w:t xml:space="preserve">NMAC </w:t>
            </w:r>
            <w:r w:rsidRPr="0021745E">
              <w:rPr>
                <w:rFonts w:eastAsia="Times New Roman" w:cstheme="minorHAnsi"/>
                <w:bCs/>
                <w:color w:val="000000"/>
                <w:sz w:val="24"/>
                <w:szCs w:val="24"/>
              </w:rPr>
              <w:t xml:space="preserve">1.21.2.415: </w:t>
            </w:r>
            <w:r w:rsidRPr="0021745E">
              <w:rPr>
                <w:rFonts w:eastAsia="Times New Roman" w:cstheme="minorHAnsi"/>
                <w:color w:val="000000"/>
                <w:sz w:val="24"/>
                <w:szCs w:val="24"/>
              </w:rPr>
              <w:t>Records related to general compliance and audits of agencies and programs</w:t>
            </w:r>
            <w:r w:rsidRPr="0021745E">
              <w:rPr>
                <w:rFonts w:cstheme="minorHAnsi"/>
                <w:bCs/>
                <w:color w:val="000000"/>
                <w:sz w:val="24"/>
                <w:szCs w:val="24"/>
              </w:rPr>
              <w:t>—</w:t>
            </w:r>
            <w:r w:rsidRPr="0021745E">
              <w:rPr>
                <w:rFonts w:eastAsia="Times New Roman" w:cstheme="minorHAnsi"/>
                <w:color w:val="000000"/>
                <w:sz w:val="24"/>
                <w:szCs w:val="24"/>
              </w:rPr>
              <w:t>destroy five years from date file closed</w:t>
            </w:r>
          </w:p>
          <w:p w14:paraId="41F9E524" w14:textId="0B641FD5" w:rsidR="00634212" w:rsidRPr="0021745E" w:rsidRDefault="00634212" w:rsidP="001B0D23">
            <w:pPr>
              <w:pStyle w:val="ListParagraph"/>
              <w:ind w:left="360"/>
              <w:rPr>
                <w:rFonts w:eastAsia="Times New Roman" w:cstheme="minorHAnsi"/>
                <w:color w:val="000000"/>
                <w:sz w:val="24"/>
                <w:szCs w:val="24"/>
              </w:rPr>
            </w:pPr>
          </w:p>
          <w:p w14:paraId="1B25E3F5" w14:textId="113A6B03" w:rsidR="00D62F46" w:rsidRPr="0021745E" w:rsidRDefault="00D62F46" w:rsidP="001B0D23">
            <w:pPr>
              <w:rPr>
                <w:rFonts w:eastAsia="Times New Roman" w:cstheme="minorHAnsi"/>
                <w:b/>
                <w:color w:val="000000"/>
                <w:sz w:val="24"/>
                <w:szCs w:val="24"/>
                <w:u w:val="single"/>
              </w:rPr>
            </w:pPr>
            <w:r w:rsidRPr="0021745E">
              <w:rPr>
                <w:rFonts w:eastAsia="Times New Roman" w:cstheme="minorHAnsi"/>
                <w:b/>
                <w:color w:val="000000"/>
                <w:sz w:val="24"/>
                <w:szCs w:val="24"/>
                <w:u w:val="single"/>
              </w:rPr>
              <w:t>Governance</w:t>
            </w:r>
            <w:r w:rsidR="00A73C00" w:rsidRPr="0021745E">
              <w:rPr>
                <w:rFonts w:eastAsia="Times New Roman" w:cstheme="minorHAnsi"/>
                <w:b/>
                <w:color w:val="000000"/>
                <w:sz w:val="24"/>
                <w:szCs w:val="24"/>
                <w:u w:val="single"/>
              </w:rPr>
              <w:t xml:space="preserve"> and Compliance</w:t>
            </w:r>
          </w:p>
          <w:p w14:paraId="19939C25" w14:textId="7EBF5F82" w:rsidR="0030485B" w:rsidRPr="0021745E" w:rsidRDefault="0030485B" w:rsidP="001B0D23">
            <w:pPr>
              <w:rPr>
                <w:rFonts w:eastAsia="Times New Roman" w:cstheme="minorHAnsi"/>
                <w:color w:val="000000"/>
                <w:sz w:val="24"/>
                <w:szCs w:val="24"/>
                <w:u w:val="single"/>
              </w:rPr>
            </w:pPr>
            <w:r w:rsidRPr="0021745E">
              <w:rPr>
                <w:rFonts w:eastAsia="Times New Roman" w:cstheme="minorHAnsi"/>
                <w:color w:val="000000"/>
                <w:sz w:val="24"/>
                <w:szCs w:val="24"/>
                <w:u w:val="single"/>
              </w:rPr>
              <w:t>Appointments</w:t>
            </w:r>
          </w:p>
          <w:p w14:paraId="4C67F026" w14:textId="0EC00194" w:rsidR="0040313C" w:rsidRPr="0021745E" w:rsidRDefault="0030485B" w:rsidP="000E7D0E">
            <w:pPr>
              <w:pStyle w:val="ListParagraph"/>
              <w:numPr>
                <w:ilvl w:val="0"/>
                <w:numId w:val="15"/>
              </w:numPr>
              <w:spacing w:after="120"/>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1.21.2.449</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appointments not iden</w:t>
            </w:r>
            <w:r w:rsidRPr="0021745E">
              <w:rPr>
                <w:rFonts w:eastAsia="Times New Roman" w:cstheme="minorHAnsi"/>
                <w:color w:val="000000"/>
                <w:sz w:val="24"/>
                <w:szCs w:val="24"/>
              </w:rPr>
              <w:t>tified in other classifications—</w:t>
            </w:r>
            <w:r w:rsidR="0040313C" w:rsidRPr="0021745E">
              <w:rPr>
                <w:rFonts w:eastAsia="Times New Roman" w:cstheme="minorHAnsi"/>
                <w:color w:val="000000"/>
                <w:sz w:val="24"/>
                <w:szCs w:val="24"/>
              </w:rPr>
              <w:t>destroy two years from date file closed</w:t>
            </w:r>
          </w:p>
          <w:p w14:paraId="77094E46" w14:textId="7BD69C8A" w:rsidR="0030485B" w:rsidRPr="0021745E" w:rsidRDefault="0030485B" w:rsidP="001B0D23">
            <w:pPr>
              <w:rPr>
                <w:rFonts w:eastAsia="Times New Roman" w:cstheme="minorHAnsi"/>
                <w:color w:val="000000"/>
                <w:sz w:val="24"/>
                <w:szCs w:val="24"/>
                <w:u w:val="single"/>
              </w:rPr>
            </w:pPr>
            <w:r w:rsidRPr="0021745E">
              <w:rPr>
                <w:rFonts w:eastAsia="Times New Roman" w:cstheme="minorHAnsi"/>
                <w:color w:val="000000"/>
                <w:sz w:val="24"/>
                <w:szCs w:val="24"/>
                <w:u w:val="single"/>
              </w:rPr>
              <w:t>Human Rights Management</w:t>
            </w:r>
          </w:p>
          <w:p w14:paraId="1D955F7B" w14:textId="08DDCD63" w:rsidR="0040313C" w:rsidRPr="0021745E" w:rsidRDefault="0030485B" w:rsidP="000E7D0E">
            <w:pPr>
              <w:pStyle w:val="ListParagraph"/>
              <w:numPr>
                <w:ilvl w:val="0"/>
                <w:numId w:val="15"/>
              </w:numPr>
              <w:spacing w:after="120"/>
              <w:rPr>
                <w:rFonts w:eastAsia="Times New Roman" w:cstheme="minorHAnsi"/>
                <w:color w:val="000000"/>
                <w:sz w:val="24"/>
                <w:szCs w:val="24"/>
              </w:rPr>
            </w:pPr>
            <w:r w:rsidRPr="0021745E">
              <w:rPr>
                <w:rFonts w:eastAsia="Times New Roman" w:cstheme="minorHAnsi"/>
                <w:color w:val="000000"/>
                <w:sz w:val="24"/>
                <w:szCs w:val="24"/>
              </w:rPr>
              <w:t xml:space="preserve">NMAC </w:t>
            </w:r>
            <w:r w:rsidR="0040313C" w:rsidRPr="0021745E">
              <w:rPr>
                <w:rFonts w:eastAsia="Times New Roman" w:cstheme="minorHAnsi"/>
                <w:bCs/>
                <w:color w:val="000000"/>
                <w:sz w:val="24"/>
                <w:szCs w:val="24"/>
              </w:rPr>
              <w:t>1.21.2.456</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accommodations for disabilities under the Americans with Disabilities Act</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three years from date file closed</w:t>
            </w:r>
          </w:p>
          <w:p w14:paraId="24CAC71D" w14:textId="311EACB4" w:rsidR="0040313C" w:rsidRPr="0021745E" w:rsidRDefault="0030485B" w:rsidP="001B0D23">
            <w:pPr>
              <w:rPr>
                <w:rFonts w:eastAsia="Times New Roman" w:cstheme="minorHAnsi"/>
                <w:color w:val="000000"/>
                <w:sz w:val="24"/>
                <w:szCs w:val="24"/>
                <w:u w:val="single"/>
              </w:rPr>
            </w:pPr>
            <w:r w:rsidRPr="0021745E">
              <w:rPr>
                <w:rFonts w:eastAsia="Times New Roman" w:cstheme="minorHAnsi"/>
                <w:color w:val="000000"/>
                <w:sz w:val="24"/>
                <w:szCs w:val="24"/>
                <w:u w:val="single"/>
              </w:rPr>
              <w:t>Equipment and Vehicles</w:t>
            </w:r>
          </w:p>
          <w:p w14:paraId="55AB5870" w14:textId="67A727C4" w:rsidR="0040313C" w:rsidRPr="0021745E" w:rsidRDefault="0030485B" w:rsidP="000E7D0E">
            <w:pPr>
              <w:pStyle w:val="ListParagraph"/>
              <w:numPr>
                <w:ilvl w:val="0"/>
                <w:numId w:val="15"/>
              </w:numPr>
              <w:spacing w:after="120"/>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1.21.2.471</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inspections and monitoring of equipment and vehicles</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three years from date file closed</w:t>
            </w:r>
          </w:p>
          <w:p w14:paraId="0CBFB662" w14:textId="0826773C" w:rsidR="0040313C" w:rsidRPr="0021745E" w:rsidRDefault="0030485B" w:rsidP="001B0D23">
            <w:pPr>
              <w:rPr>
                <w:rFonts w:eastAsia="Times New Roman" w:cstheme="minorHAnsi"/>
                <w:color w:val="000000"/>
                <w:sz w:val="24"/>
                <w:szCs w:val="24"/>
                <w:u w:val="single"/>
              </w:rPr>
            </w:pPr>
            <w:r w:rsidRPr="0021745E">
              <w:rPr>
                <w:rFonts w:eastAsia="Times New Roman" w:cstheme="minorHAnsi"/>
                <w:color w:val="000000"/>
                <w:sz w:val="24"/>
                <w:szCs w:val="24"/>
                <w:u w:val="single"/>
              </w:rPr>
              <w:t>Records Management</w:t>
            </w:r>
          </w:p>
          <w:p w14:paraId="3F2AAA8E" w14:textId="57DFBD82" w:rsidR="0040313C" w:rsidRPr="0021745E" w:rsidRDefault="0030485B" w:rsidP="000E7D0E">
            <w:pPr>
              <w:pStyle w:val="ListParagraph"/>
              <w:numPr>
                <w:ilvl w:val="0"/>
                <w:numId w:val="14"/>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1.21.2.517</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the disposition of public records including, but not limited to, approvals</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25 years from date file closed</w:t>
            </w:r>
          </w:p>
          <w:p w14:paraId="35895F70" w14:textId="1E264346" w:rsidR="0040313C" w:rsidRPr="0021745E" w:rsidRDefault="0030485B" w:rsidP="000E7D0E">
            <w:pPr>
              <w:pStyle w:val="ListParagraph"/>
              <w:numPr>
                <w:ilvl w:val="0"/>
                <w:numId w:val="14"/>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1.21.2.518</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requests for release of information, does not include public records requests</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one year from date file closed</w:t>
            </w:r>
          </w:p>
          <w:p w14:paraId="1DD29E87" w14:textId="3792693B" w:rsidR="0040313C" w:rsidRPr="0021745E" w:rsidRDefault="0030485B" w:rsidP="000E7D0E">
            <w:pPr>
              <w:pStyle w:val="ListParagraph"/>
              <w:numPr>
                <w:ilvl w:val="0"/>
                <w:numId w:val="14"/>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1.21.2.519</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requests for information under the Inspection of Public Records Act including, but not limited to, tracking, responses and written explanations of denials</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four years from date request is deemed by the public body to be fulfilled or denied.</w:t>
            </w:r>
          </w:p>
          <w:p w14:paraId="58FB24EE" w14:textId="4A65D746" w:rsidR="00A73C00" w:rsidRPr="0021745E" w:rsidRDefault="0030485B" w:rsidP="000E7D0E">
            <w:pPr>
              <w:pStyle w:val="ListParagraph"/>
              <w:numPr>
                <w:ilvl w:val="0"/>
                <w:numId w:val="14"/>
              </w:numPr>
              <w:contextualSpacing w:val="0"/>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1.21.2.520</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withdrawal and receipt of records</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25 years from date file closed</w:t>
            </w:r>
          </w:p>
          <w:p w14:paraId="4000726B" w14:textId="77777777" w:rsidR="00CB0E2C" w:rsidRPr="0021745E" w:rsidRDefault="00CB0E2C" w:rsidP="001B0D23">
            <w:pPr>
              <w:pStyle w:val="ListParagraph"/>
              <w:ind w:left="360"/>
              <w:contextualSpacing w:val="0"/>
              <w:rPr>
                <w:rFonts w:eastAsia="Times New Roman" w:cstheme="minorHAnsi"/>
                <w:color w:val="000000"/>
                <w:sz w:val="24"/>
                <w:szCs w:val="24"/>
              </w:rPr>
            </w:pPr>
          </w:p>
          <w:p w14:paraId="079FFE96" w14:textId="2C4B1F43" w:rsidR="00A73C00" w:rsidRPr="0021745E" w:rsidRDefault="00A73C00" w:rsidP="001B0D23">
            <w:pPr>
              <w:spacing w:after="120"/>
              <w:rPr>
                <w:rFonts w:eastAsia="Times New Roman" w:cstheme="minorHAnsi"/>
                <w:color w:val="000000"/>
                <w:sz w:val="24"/>
                <w:szCs w:val="24"/>
              </w:rPr>
            </w:pPr>
            <w:r w:rsidRPr="0021745E">
              <w:rPr>
                <w:rFonts w:eastAsia="Times New Roman" w:cstheme="minorHAnsi"/>
                <w:b/>
                <w:color w:val="000000"/>
                <w:sz w:val="24"/>
                <w:szCs w:val="24"/>
                <w:u w:val="single"/>
              </w:rPr>
              <w:t>Legal and Judiciary</w:t>
            </w:r>
          </w:p>
          <w:p w14:paraId="259813FF" w14:textId="6EECA5C2" w:rsidR="0040313C" w:rsidRPr="0021745E" w:rsidRDefault="0030485B" w:rsidP="001B0D23">
            <w:pPr>
              <w:rPr>
                <w:rFonts w:eastAsia="Times New Roman" w:cstheme="minorHAnsi"/>
                <w:color w:val="000000"/>
                <w:sz w:val="24"/>
                <w:szCs w:val="24"/>
                <w:u w:val="single"/>
              </w:rPr>
            </w:pPr>
            <w:r w:rsidRPr="0021745E">
              <w:rPr>
                <w:rFonts w:eastAsia="Times New Roman" w:cstheme="minorHAnsi"/>
                <w:color w:val="000000"/>
                <w:sz w:val="24"/>
                <w:szCs w:val="24"/>
                <w:u w:val="single"/>
              </w:rPr>
              <w:t>Contract Management</w:t>
            </w:r>
          </w:p>
          <w:p w14:paraId="669C462C" w14:textId="3C93D5EC" w:rsidR="0040313C" w:rsidRPr="0021745E" w:rsidRDefault="0030485B" w:rsidP="000E7D0E">
            <w:pPr>
              <w:pStyle w:val="ListParagraph"/>
              <w:numPr>
                <w:ilvl w:val="0"/>
                <w:numId w:val="16"/>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1.21.2.601</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agreements not identified in other classifications</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six years from date file closed</w:t>
            </w:r>
          </w:p>
          <w:p w14:paraId="5A058675" w14:textId="450D8DA6" w:rsidR="0040313C" w:rsidRPr="0021745E" w:rsidRDefault="0030485B" w:rsidP="000E7D0E">
            <w:pPr>
              <w:pStyle w:val="ListParagraph"/>
              <w:numPr>
                <w:ilvl w:val="0"/>
                <w:numId w:val="16"/>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1.21.2.604</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contracting of goods and services</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six years from date file closed</w:t>
            </w:r>
          </w:p>
          <w:p w14:paraId="23C995BF" w14:textId="46E3E83D" w:rsidR="0040313C" w:rsidRPr="0021745E" w:rsidRDefault="0030485B" w:rsidP="000E7D0E">
            <w:pPr>
              <w:pStyle w:val="ListParagraph"/>
              <w:numPr>
                <w:ilvl w:val="0"/>
                <w:numId w:val="16"/>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1.21.2.605</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Leases and related records, does not include mineral leases</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six years from date file closed</w:t>
            </w:r>
          </w:p>
          <w:p w14:paraId="00755253" w14:textId="7AFA769C" w:rsidR="0040313C" w:rsidRPr="0021745E" w:rsidRDefault="0030485B" w:rsidP="000E7D0E">
            <w:pPr>
              <w:pStyle w:val="ListParagraph"/>
              <w:numPr>
                <w:ilvl w:val="0"/>
                <w:numId w:val="16"/>
              </w:numPr>
              <w:spacing w:after="120"/>
              <w:contextualSpacing w:val="0"/>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1.21.2.606</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settlements of contract or agreement disputes</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14 years from date file closed</w:t>
            </w:r>
          </w:p>
          <w:p w14:paraId="5D608283" w14:textId="3CE82367" w:rsidR="0030485B" w:rsidRPr="0021745E" w:rsidRDefault="0030485B" w:rsidP="001B0D23">
            <w:pPr>
              <w:rPr>
                <w:rFonts w:eastAsia="Times New Roman" w:cstheme="minorHAnsi"/>
                <w:color w:val="000000"/>
                <w:sz w:val="24"/>
                <w:szCs w:val="24"/>
                <w:u w:val="single"/>
              </w:rPr>
            </w:pPr>
            <w:r w:rsidRPr="0021745E">
              <w:rPr>
                <w:rFonts w:eastAsia="Times New Roman" w:cstheme="minorHAnsi"/>
                <w:color w:val="000000"/>
                <w:sz w:val="24"/>
                <w:szCs w:val="24"/>
                <w:u w:val="single"/>
              </w:rPr>
              <w:t xml:space="preserve">Legal </w:t>
            </w:r>
            <w:r w:rsidR="00CB0E2C" w:rsidRPr="0021745E">
              <w:rPr>
                <w:rFonts w:eastAsia="Times New Roman" w:cstheme="minorHAnsi"/>
                <w:color w:val="000000"/>
                <w:sz w:val="24"/>
                <w:szCs w:val="24"/>
                <w:u w:val="single"/>
              </w:rPr>
              <w:t>Matter Management</w:t>
            </w:r>
          </w:p>
          <w:p w14:paraId="69D05AA0" w14:textId="13E8EA5F" w:rsidR="0040313C" w:rsidRPr="0021745E" w:rsidRDefault="0066119B" w:rsidP="000E7D0E">
            <w:pPr>
              <w:pStyle w:val="ListParagraph"/>
              <w:numPr>
                <w:ilvl w:val="0"/>
                <w:numId w:val="17"/>
              </w:numPr>
              <w:rPr>
                <w:rFonts w:eastAsia="Times New Roman" w:cstheme="minorHAnsi"/>
                <w:color w:val="000000"/>
                <w:sz w:val="24"/>
                <w:szCs w:val="24"/>
              </w:rPr>
            </w:pPr>
            <w:r w:rsidRPr="0021745E">
              <w:rPr>
                <w:rFonts w:eastAsia="Times New Roman" w:cstheme="minorHAnsi"/>
                <w:bCs/>
                <w:color w:val="000000"/>
                <w:sz w:val="24"/>
                <w:szCs w:val="24"/>
              </w:rPr>
              <w:lastRenderedPageBreak/>
              <w:t xml:space="preserve">NMAC </w:t>
            </w:r>
            <w:r w:rsidR="0040313C" w:rsidRPr="0021745E">
              <w:rPr>
                <w:rFonts w:eastAsia="Times New Roman" w:cstheme="minorHAnsi"/>
                <w:bCs/>
                <w:color w:val="000000"/>
                <w:sz w:val="24"/>
                <w:szCs w:val="24"/>
              </w:rPr>
              <w:t>1.21.2.631</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signatures including, but not limited to, facsimile and digital signatures</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10 years from date file closed</w:t>
            </w:r>
          </w:p>
          <w:p w14:paraId="2307C307" w14:textId="4729AF94" w:rsidR="0040313C" w:rsidRPr="0021745E" w:rsidRDefault="0066119B" w:rsidP="000E7D0E">
            <w:pPr>
              <w:pStyle w:val="ListParagraph"/>
              <w:numPr>
                <w:ilvl w:val="0"/>
                <w:numId w:val="17"/>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1.21.2.632</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hearings and appeals</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10 years from date file closed </w:t>
            </w:r>
          </w:p>
          <w:p w14:paraId="5233C949" w14:textId="0E7A7B42" w:rsidR="0040313C" w:rsidRPr="0021745E" w:rsidRDefault="0066119B" w:rsidP="000E7D0E">
            <w:pPr>
              <w:pStyle w:val="ListParagraph"/>
              <w:numPr>
                <w:ilvl w:val="0"/>
                <w:numId w:val="17"/>
              </w:numPr>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1.21.2.634</w:t>
            </w:r>
            <w:r w:rsidR="00CB0E2C"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investigations with merit of alleged criminal activities and not identified in other classifications</w:t>
            </w:r>
            <w:r w:rsidR="00CB0E2C" w:rsidRPr="0021745E">
              <w:rPr>
                <w:rFonts w:eastAsia="Times New Roman" w:cstheme="minorHAnsi"/>
                <w:color w:val="000000"/>
                <w:sz w:val="24"/>
                <w:szCs w:val="24"/>
              </w:rPr>
              <w:t xml:space="preserve">—destroy </w:t>
            </w:r>
            <w:r w:rsidR="0040313C" w:rsidRPr="0021745E">
              <w:rPr>
                <w:rFonts w:eastAsia="Times New Roman" w:cstheme="minorHAnsi"/>
                <w:color w:val="000000"/>
                <w:sz w:val="24"/>
                <w:szCs w:val="24"/>
              </w:rPr>
              <w:t>10 years from date file closed</w:t>
            </w:r>
          </w:p>
          <w:p w14:paraId="3EB73CF3" w14:textId="75C6D769" w:rsidR="0040313C" w:rsidRPr="0021745E" w:rsidRDefault="00CB0E2C" w:rsidP="000E7D0E">
            <w:pPr>
              <w:pStyle w:val="ListParagraph"/>
              <w:numPr>
                <w:ilvl w:val="0"/>
                <w:numId w:val="17"/>
              </w:numPr>
              <w:rPr>
                <w:rFonts w:eastAsia="Times New Roman" w:cstheme="minorHAnsi"/>
                <w:color w:val="000000"/>
                <w:sz w:val="24"/>
                <w:szCs w:val="24"/>
              </w:rPr>
            </w:pPr>
            <w:r w:rsidRPr="0021745E">
              <w:rPr>
                <w:rFonts w:eastAsia="Times New Roman" w:cstheme="minorHAnsi"/>
                <w:color w:val="000000"/>
                <w:sz w:val="24"/>
                <w:szCs w:val="24"/>
              </w:rPr>
              <w:t xml:space="preserve">NMAC </w:t>
            </w:r>
            <w:r w:rsidR="0040313C" w:rsidRPr="0021745E">
              <w:rPr>
                <w:rFonts w:eastAsia="Times New Roman" w:cstheme="minorHAnsi"/>
                <w:bCs/>
                <w:color w:val="000000"/>
                <w:sz w:val="24"/>
                <w:szCs w:val="24"/>
              </w:rPr>
              <w:t>1.21.2.636</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Legal case files o</w:t>
            </w:r>
            <w:r w:rsidRPr="0021745E">
              <w:rPr>
                <w:rFonts w:eastAsia="Times New Roman" w:cstheme="minorHAnsi"/>
                <w:color w:val="000000"/>
                <w:sz w:val="24"/>
                <w:szCs w:val="24"/>
              </w:rPr>
              <w:t>ther than historical case files—</w:t>
            </w:r>
            <w:r w:rsidR="0040313C" w:rsidRPr="0021745E">
              <w:rPr>
                <w:rFonts w:eastAsia="Times New Roman" w:cstheme="minorHAnsi"/>
                <w:color w:val="000000"/>
                <w:sz w:val="24"/>
                <w:szCs w:val="24"/>
              </w:rPr>
              <w:t>destroy 10 years from date file closed</w:t>
            </w:r>
          </w:p>
          <w:p w14:paraId="033701A8" w14:textId="10EB2AFE" w:rsidR="0040313C" w:rsidRPr="0021745E" w:rsidRDefault="00CB0E2C" w:rsidP="000E7D0E">
            <w:pPr>
              <w:pStyle w:val="ListParagraph"/>
              <w:numPr>
                <w:ilvl w:val="0"/>
                <w:numId w:val="17"/>
              </w:numPr>
              <w:spacing w:after="120"/>
              <w:rPr>
                <w:rFonts w:eastAsia="Times New Roman" w:cstheme="minorHAnsi"/>
                <w:color w:val="000000"/>
                <w:sz w:val="24"/>
                <w:szCs w:val="24"/>
              </w:rPr>
            </w:pPr>
            <w:r w:rsidRPr="0021745E">
              <w:rPr>
                <w:rFonts w:eastAsia="Times New Roman" w:cstheme="minorHAnsi"/>
                <w:bCs/>
                <w:color w:val="000000"/>
                <w:sz w:val="24"/>
                <w:szCs w:val="24"/>
              </w:rPr>
              <w:t xml:space="preserve">NMAC </w:t>
            </w:r>
            <w:r w:rsidR="0040313C" w:rsidRPr="0021745E">
              <w:rPr>
                <w:rFonts w:eastAsia="Times New Roman" w:cstheme="minorHAnsi"/>
                <w:bCs/>
                <w:color w:val="000000"/>
                <w:sz w:val="24"/>
                <w:szCs w:val="24"/>
              </w:rPr>
              <w:t>1.21.2.642</w:t>
            </w:r>
            <w:r w:rsidRPr="0021745E">
              <w:rPr>
                <w:rFonts w:eastAsia="Times New Roman" w:cstheme="minorHAnsi"/>
                <w:bCs/>
                <w:color w:val="000000"/>
                <w:sz w:val="24"/>
                <w:szCs w:val="24"/>
              </w:rPr>
              <w:t xml:space="preserve">: </w:t>
            </w:r>
            <w:r w:rsidR="0040313C" w:rsidRPr="0021745E">
              <w:rPr>
                <w:rFonts w:eastAsia="Times New Roman" w:cstheme="minorHAnsi"/>
                <w:color w:val="000000"/>
                <w:sz w:val="24"/>
                <w:szCs w:val="24"/>
              </w:rPr>
              <w:t>Records related to waivers and releases</w:t>
            </w:r>
            <w:r w:rsidRPr="0021745E">
              <w:rPr>
                <w:rFonts w:eastAsia="Times New Roman" w:cstheme="minorHAnsi"/>
                <w:color w:val="000000"/>
                <w:sz w:val="24"/>
                <w:szCs w:val="24"/>
              </w:rPr>
              <w:t>—</w:t>
            </w:r>
            <w:r w:rsidR="0040313C" w:rsidRPr="0021745E">
              <w:rPr>
                <w:rFonts w:eastAsia="Times New Roman" w:cstheme="minorHAnsi"/>
                <w:color w:val="000000"/>
                <w:sz w:val="24"/>
                <w:szCs w:val="24"/>
              </w:rPr>
              <w:t>destroy two years from date file closed</w:t>
            </w:r>
          </w:p>
          <w:p w14:paraId="00FDDDE5" w14:textId="0B57824A" w:rsidR="00372D5C" w:rsidRPr="0021745E" w:rsidRDefault="0066119B" w:rsidP="001B0D23">
            <w:pPr>
              <w:rPr>
                <w:rFonts w:eastAsia="Times New Roman" w:cstheme="minorHAnsi"/>
                <w:sz w:val="24"/>
                <w:szCs w:val="24"/>
                <w:u w:val="single"/>
              </w:rPr>
            </w:pPr>
            <w:r w:rsidRPr="0021745E">
              <w:rPr>
                <w:rFonts w:eastAsia="Times New Roman" w:cstheme="minorHAnsi"/>
                <w:sz w:val="24"/>
                <w:szCs w:val="24"/>
                <w:u w:val="single"/>
              </w:rPr>
              <w:t xml:space="preserve">Public Defender and District Attorney </w:t>
            </w:r>
            <w:r w:rsidR="00372D5C" w:rsidRPr="0021745E">
              <w:rPr>
                <w:rFonts w:eastAsia="Times New Roman" w:cstheme="minorHAnsi"/>
                <w:sz w:val="24"/>
                <w:szCs w:val="24"/>
                <w:u w:val="single"/>
              </w:rPr>
              <w:t>Case Files:</w:t>
            </w:r>
          </w:p>
          <w:p w14:paraId="4D161E67" w14:textId="3A81324F" w:rsidR="00014A3D" w:rsidRPr="0021745E" w:rsidRDefault="00014A3D" w:rsidP="000E7D0E">
            <w:pPr>
              <w:pStyle w:val="ListParagraph"/>
              <w:numPr>
                <w:ilvl w:val="0"/>
                <w:numId w:val="10"/>
              </w:numPr>
              <w:contextualSpacing w:val="0"/>
              <w:rPr>
                <w:rFonts w:eastAsia="Times New Roman" w:cstheme="minorHAnsi"/>
                <w:bCs/>
                <w:color w:val="000000"/>
                <w:sz w:val="24"/>
                <w:szCs w:val="24"/>
              </w:rPr>
            </w:pPr>
            <w:r w:rsidRPr="0021745E">
              <w:rPr>
                <w:rFonts w:eastAsia="Times New Roman" w:cstheme="minorHAnsi"/>
                <w:bCs/>
                <w:color w:val="000000"/>
                <w:sz w:val="24"/>
                <w:szCs w:val="24"/>
              </w:rPr>
              <w:t>NMAC 1.21.2.639: Public defender and district attorney case files for adults, does not include capital offenses</w:t>
            </w:r>
            <w:r w:rsidR="0066119B" w:rsidRPr="0021745E">
              <w:rPr>
                <w:rFonts w:eastAsia="Times New Roman" w:cstheme="minorHAnsi"/>
                <w:color w:val="000000"/>
                <w:sz w:val="24"/>
                <w:szCs w:val="24"/>
              </w:rPr>
              <w:t>—</w:t>
            </w:r>
            <w:r w:rsidRPr="0021745E">
              <w:rPr>
                <w:rFonts w:eastAsia="Times New Roman" w:cstheme="minorHAnsi"/>
                <w:bCs/>
                <w:color w:val="000000"/>
                <w:sz w:val="24"/>
                <w:szCs w:val="24"/>
              </w:rPr>
              <w:t>destroy 10 years from date file closed</w:t>
            </w:r>
          </w:p>
          <w:p w14:paraId="59D8D16F" w14:textId="3B37E174" w:rsidR="00014A3D" w:rsidRPr="0021745E" w:rsidRDefault="00014A3D" w:rsidP="000E7D0E">
            <w:pPr>
              <w:pStyle w:val="ListParagraph"/>
              <w:numPr>
                <w:ilvl w:val="0"/>
                <w:numId w:val="10"/>
              </w:numPr>
              <w:contextualSpacing w:val="0"/>
              <w:rPr>
                <w:rFonts w:eastAsia="Times New Roman" w:cstheme="minorHAnsi"/>
                <w:bCs/>
                <w:color w:val="000000"/>
                <w:sz w:val="24"/>
                <w:szCs w:val="24"/>
              </w:rPr>
            </w:pPr>
            <w:r w:rsidRPr="0021745E">
              <w:rPr>
                <w:rFonts w:eastAsia="Times New Roman" w:cstheme="minorHAnsi"/>
                <w:bCs/>
                <w:color w:val="000000"/>
                <w:sz w:val="24"/>
                <w:szCs w:val="24"/>
              </w:rPr>
              <w:t>NMAC 1.21.2.640: Public defender and district attorney case files related to capital offenses</w:t>
            </w:r>
            <w:r w:rsidR="0066119B" w:rsidRPr="0021745E">
              <w:rPr>
                <w:rFonts w:eastAsia="Times New Roman" w:cstheme="minorHAnsi"/>
                <w:color w:val="000000"/>
                <w:sz w:val="24"/>
                <w:szCs w:val="24"/>
              </w:rPr>
              <w:t>—</w:t>
            </w:r>
            <w:r w:rsidRPr="0021745E">
              <w:rPr>
                <w:rFonts w:eastAsia="Times New Roman" w:cstheme="minorHAnsi"/>
                <w:bCs/>
                <w:color w:val="000000"/>
                <w:sz w:val="24"/>
                <w:szCs w:val="24"/>
              </w:rPr>
              <w:t>transfer to archives 25 years from date file closed</w:t>
            </w:r>
          </w:p>
          <w:p w14:paraId="5C907581" w14:textId="10D867C4" w:rsidR="00634212" w:rsidRPr="0021745E" w:rsidRDefault="006D26EA" w:rsidP="000E7D0E">
            <w:pPr>
              <w:pStyle w:val="ListParagraph"/>
              <w:numPr>
                <w:ilvl w:val="0"/>
                <w:numId w:val="10"/>
              </w:numPr>
              <w:contextualSpacing w:val="0"/>
              <w:rPr>
                <w:rFonts w:eastAsia="Times New Roman" w:cstheme="minorHAnsi"/>
                <w:bCs/>
                <w:color w:val="000000"/>
                <w:sz w:val="24"/>
                <w:szCs w:val="24"/>
              </w:rPr>
            </w:pPr>
            <w:r w:rsidRPr="0021745E">
              <w:rPr>
                <w:rFonts w:eastAsia="Times New Roman" w:cstheme="minorHAnsi"/>
                <w:bCs/>
                <w:color w:val="000000"/>
                <w:sz w:val="24"/>
                <w:szCs w:val="24"/>
              </w:rPr>
              <w:t xml:space="preserve">NMAC </w:t>
            </w:r>
            <w:r w:rsidR="00014A3D" w:rsidRPr="0021745E">
              <w:rPr>
                <w:rFonts w:eastAsia="Times New Roman" w:cstheme="minorHAnsi"/>
                <w:bCs/>
                <w:color w:val="000000"/>
                <w:sz w:val="24"/>
                <w:szCs w:val="24"/>
              </w:rPr>
              <w:t>1.21.2.641</w:t>
            </w:r>
            <w:r w:rsidRPr="0021745E">
              <w:rPr>
                <w:rFonts w:eastAsia="Times New Roman" w:cstheme="minorHAnsi"/>
                <w:bCs/>
                <w:color w:val="000000"/>
                <w:sz w:val="24"/>
                <w:szCs w:val="24"/>
              </w:rPr>
              <w:t xml:space="preserve">: </w:t>
            </w:r>
            <w:r w:rsidR="00014A3D" w:rsidRPr="0021745E">
              <w:rPr>
                <w:rFonts w:eastAsia="Times New Roman" w:cstheme="minorHAnsi"/>
                <w:bCs/>
                <w:color w:val="000000"/>
                <w:sz w:val="24"/>
                <w:szCs w:val="24"/>
              </w:rPr>
              <w:t>Public defender and district attorney case files for juveniles</w:t>
            </w:r>
            <w:r w:rsidR="0066119B" w:rsidRPr="0021745E">
              <w:rPr>
                <w:rFonts w:eastAsia="Times New Roman" w:cstheme="minorHAnsi"/>
                <w:color w:val="000000"/>
                <w:sz w:val="24"/>
                <w:szCs w:val="24"/>
              </w:rPr>
              <w:t>—</w:t>
            </w:r>
            <w:r w:rsidR="00014A3D" w:rsidRPr="0021745E">
              <w:rPr>
                <w:rFonts w:eastAsia="Times New Roman" w:cstheme="minorHAnsi"/>
                <w:bCs/>
                <w:color w:val="000000"/>
                <w:sz w:val="24"/>
                <w:szCs w:val="24"/>
              </w:rPr>
              <w:t>destroy 22 years from date of birth</w:t>
            </w:r>
          </w:p>
        </w:tc>
      </w:tr>
      <w:tr w:rsidR="00F700E8" w:rsidRPr="004B718B" w14:paraId="26DB0A07" w14:textId="77777777" w:rsidTr="00D15F1F">
        <w:trPr>
          <w:cantSplit/>
        </w:trPr>
        <w:tc>
          <w:tcPr>
            <w:tcW w:w="1728" w:type="dxa"/>
          </w:tcPr>
          <w:p w14:paraId="07B99E60" w14:textId="70928AAE" w:rsidR="002507DF" w:rsidRPr="0054134B" w:rsidRDefault="004B718B" w:rsidP="001B0D23">
            <w:pPr>
              <w:rPr>
                <w:rFonts w:eastAsia="Times New Roman" w:cstheme="minorHAnsi"/>
                <w:sz w:val="24"/>
                <w:szCs w:val="24"/>
              </w:rPr>
            </w:pPr>
            <w:r w:rsidRPr="004B718B">
              <w:rPr>
                <w:rFonts w:eastAsia="Times New Roman" w:cstheme="minorHAnsi"/>
                <w:sz w:val="24"/>
                <w:szCs w:val="24"/>
              </w:rPr>
              <w:lastRenderedPageBreak/>
              <w:t xml:space="preserve">Record Disposal </w:t>
            </w:r>
            <w:r w:rsidR="00200CF3" w:rsidRPr="004B718B">
              <w:rPr>
                <w:rFonts w:eastAsia="Times New Roman" w:cstheme="minorHAnsi"/>
                <w:sz w:val="24"/>
                <w:szCs w:val="24"/>
              </w:rPr>
              <w:t>Procedure</w:t>
            </w:r>
          </w:p>
        </w:tc>
        <w:tc>
          <w:tcPr>
            <w:tcW w:w="9062" w:type="dxa"/>
          </w:tcPr>
          <w:p w14:paraId="70271845" w14:textId="11FFEB5E" w:rsidR="00FB5EF1" w:rsidRPr="0021745E" w:rsidRDefault="0021745E" w:rsidP="0021745E">
            <w:pPr>
              <w:rPr>
                <w:rFonts w:eastAsia="Times New Roman" w:cstheme="minorHAnsi"/>
                <w:sz w:val="24"/>
                <w:szCs w:val="24"/>
              </w:rPr>
            </w:pPr>
            <w:r w:rsidRPr="0021745E">
              <w:rPr>
                <w:rFonts w:cstheme="minorHAnsi"/>
                <w:sz w:val="24"/>
                <w:szCs w:val="24"/>
              </w:rPr>
              <w:t xml:space="preserve">When LOPD identifies records that need disposal, LOPD will request disposal authority from the State Commission of Public Records and follow the process for destruction of records as outlined in NMAC 1.13.30. </w:t>
            </w:r>
          </w:p>
        </w:tc>
      </w:tr>
      <w:tr w:rsidR="00F700E8" w14:paraId="4F48EEE1" w14:textId="77777777" w:rsidTr="00D15F1F">
        <w:trPr>
          <w:cantSplit/>
        </w:trPr>
        <w:tc>
          <w:tcPr>
            <w:tcW w:w="1728" w:type="dxa"/>
          </w:tcPr>
          <w:p w14:paraId="281E7C2B" w14:textId="77777777" w:rsidR="00F700E8" w:rsidRPr="00DA5784" w:rsidRDefault="00801BCB" w:rsidP="001B0D23">
            <w:pPr>
              <w:rPr>
                <w:rFonts w:eastAsia="Times New Roman" w:cstheme="minorHAnsi"/>
                <w:sz w:val="24"/>
                <w:szCs w:val="24"/>
              </w:rPr>
            </w:pPr>
            <w:r w:rsidRPr="00DA5784">
              <w:rPr>
                <w:rFonts w:eastAsia="Times New Roman" w:cstheme="minorHAnsi"/>
                <w:sz w:val="24"/>
                <w:szCs w:val="24"/>
              </w:rPr>
              <w:t>Party responsible for implementing policy</w:t>
            </w:r>
          </w:p>
        </w:tc>
        <w:tc>
          <w:tcPr>
            <w:tcW w:w="9062" w:type="dxa"/>
          </w:tcPr>
          <w:p w14:paraId="348E39B7" w14:textId="3B5970F1" w:rsidR="00F700E8" w:rsidRPr="009A6431" w:rsidRDefault="0021745E" w:rsidP="001B0D23">
            <w:pPr>
              <w:rPr>
                <w:rFonts w:eastAsia="Times New Roman" w:cstheme="minorHAnsi"/>
                <w:sz w:val="24"/>
                <w:szCs w:val="24"/>
              </w:rPr>
            </w:pPr>
            <w:proofErr w:type="spellStart"/>
            <w:r>
              <w:rPr>
                <w:rFonts w:eastAsia="Times New Roman" w:cstheme="minorHAnsi"/>
                <w:sz w:val="24"/>
                <w:szCs w:val="24"/>
              </w:rPr>
              <w:t>Cydni</w:t>
            </w:r>
            <w:proofErr w:type="spellEnd"/>
            <w:r>
              <w:rPr>
                <w:rFonts w:eastAsia="Times New Roman" w:cstheme="minorHAnsi"/>
                <w:sz w:val="24"/>
                <w:szCs w:val="24"/>
              </w:rPr>
              <w:t xml:space="preserve"> Sanchez, Deputy Chief Public Defender</w:t>
            </w:r>
            <w:r w:rsidR="00801BCB">
              <w:rPr>
                <w:rFonts w:eastAsia="Times New Roman" w:cstheme="minorHAnsi"/>
                <w:sz w:val="24"/>
                <w:szCs w:val="24"/>
              </w:rPr>
              <w:t xml:space="preserve"> </w:t>
            </w:r>
          </w:p>
        </w:tc>
      </w:tr>
    </w:tbl>
    <w:p w14:paraId="3C011FEE" w14:textId="1BD9825E" w:rsidR="00F700E8" w:rsidRDefault="001B0D23" w:rsidP="00071764">
      <w:pPr>
        <w:shd w:val="clear" w:color="auto" w:fill="FFFFFF"/>
        <w:spacing w:after="0" w:line="240" w:lineRule="auto"/>
        <w:rPr>
          <w:rFonts w:ascii="Helvetica" w:eastAsia="Times New Roman" w:hAnsi="Helvetica" w:cs="Times New Roman"/>
          <w:sz w:val="27"/>
          <w:szCs w:val="27"/>
        </w:rPr>
      </w:pPr>
      <w:r>
        <w:rPr>
          <w:rFonts w:ascii="Helvetica" w:eastAsia="Times New Roman" w:hAnsi="Helvetica" w:cs="Times New Roman"/>
          <w:sz w:val="27"/>
          <w:szCs w:val="27"/>
        </w:rPr>
        <w:br w:type="textWrapping" w:clear="all"/>
      </w:r>
    </w:p>
    <w:sectPr w:rsidR="00F700E8" w:rsidSect="00FB1C7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386B8" w14:textId="77777777" w:rsidR="00B30700" w:rsidRDefault="00B30700" w:rsidP="005C5436">
      <w:pPr>
        <w:spacing w:after="0" w:line="240" w:lineRule="auto"/>
      </w:pPr>
      <w:r>
        <w:separator/>
      </w:r>
    </w:p>
  </w:endnote>
  <w:endnote w:type="continuationSeparator" w:id="0">
    <w:p w14:paraId="0044E8F6" w14:textId="77777777" w:rsidR="00B30700" w:rsidRDefault="00B30700" w:rsidP="005C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4137" w14:textId="35BCBA9B" w:rsidR="0040313C" w:rsidRDefault="0040313C">
    <w:pPr>
      <w:pStyle w:val="Footer"/>
    </w:pPr>
    <w:r>
      <w:t>Policy last revised 4/</w:t>
    </w:r>
    <w:r w:rsidR="00D15F1F">
      <w:t>21</w:t>
    </w:r>
    <w:r>
      <w:t>/25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4D032" w14:textId="77777777" w:rsidR="00B30700" w:rsidRDefault="00B30700" w:rsidP="005C5436">
      <w:pPr>
        <w:spacing w:after="0" w:line="240" w:lineRule="auto"/>
      </w:pPr>
      <w:r>
        <w:separator/>
      </w:r>
    </w:p>
  </w:footnote>
  <w:footnote w:type="continuationSeparator" w:id="0">
    <w:p w14:paraId="63CD1792" w14:textId="77777777" w:rsidR="00B30700" w:rsidRDefault="00B30700" w:rsidP="005C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4B6C" w14:textId="685EE1CD" w:rsidR="0040313C" w:rsidRDefault="0040313C" w:rsidP="005C5436">
    <w:pPr>
      <w:shd w:val="clear" w:color="auto" w:fill="FFFFFF"/>
      <w:spacing w:after="0" w:line="240" w:lineRule="auto"/>
      <w:rPr>
        <w:rFonts w:ascii="Helvetica" w:eastAsia="Times New Roman" w:hAnsi="Helvetica" w:cs="Times New Roman"/>
        <w:sz w:val="27"/>
        <w:szCs w:val="27"/>
      </w:rPr>
    </w:pPr>
    <w:r>
      <w:rPr>
        <w:rFonts w:ascii="Helvetica" w:eastAsia="Times New Roman" w:hAnsi="Helvetica" w:cs="Times New Roman"/>
        <w:sz w:val="27"/>
        <w:szCs w:val="27"/>
      </w:rPr>
      <w:t>Law Office</w:t>
    </w:r>
    <w:r w:rsidR="001E3195">
      <w:rPr>
        <w:rFonts w:ascii="Helvetica" w:eastAsia="Times New Roman" w:hAnsi="Helvetica" w:cs="Times New Roman"/>
        <w:sz w:val="27"/>
        <w:szCs w:val="27"/>
      </w:rPr>
      <w:t>s</w:t>
    </w:r>
    <w:r>
      <w:rPr>
        <w:rFonts w:ascii="Helvetica" w:eastAsia="Times New Roman" w:hAnsi="Helvetica" w:cs="Times New Roman"/>
        <w:sz w:val="27"/>
        <w:szCs w:val="27"/>
      </w:rPr>
      <w:t xml:space="preserve"> of New Mexico Public Defender</w:t>
    </w:r>
  </w:p>
  <w:p w14:paraId="5435740E" w14:textId="77777777" w:rsidR="0040313C" w:rsidRDefault="0040313C" w:rsidP="005C5436">
    <w:pPr>
      <w:shd w:val="clear" w:color="auto" w:fill="FFFFFF"/>
      <w:spacing w:after="0" w:line="240" w:lineRule="auto"/>
      <w:rPr>
        <w:rFonts w:ascii="Helvetica" w:eastAsia="Times New Roman" w:hAnsi="Helvetica" w:cs="Times New Roman"/>
        <w:sz w:val="27"/>
        <w:szCs w:val="27"/>
      </w:rPr>
    </w:pPr>
    <w:r>
      <w:rPr>
        <w:rFonts w:ascii="Helvetica" w:eastAsia="Times New Roman" w:hAnsi="Helvetica" w:cs="Times New Roman"/>
        <w:sz w:val="27"/>
        <w:szCs w:val="27"/>
      </w:rPr>
      <w:t>Policy and Procedure</w:t>
    </w:r>
  </w:p>
  <w:p w14:paraId="21B226D0" w14:textId="77777777" w:rsidR="0040313C" w:rsidRDefault="0040313C">
    <w:pPr>
      <w:pStyle w:val="Header"/>
    </w:pPr>
  </w:p>
  <w:p w14:paraId="4A87B85A" w14:textId="77777777" w:rsidR="0040313C" w:rsidRDefault="004031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2EA"/>
    <w:multiLevelType w:val="multilevel"/>
    <w:tmpl w:val="BBA2B4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A650CA"/>
    <w:multiLevelType w:val="hybridMultilevel"/>
    <w:tmpl w:val="4650B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B17F16"/>
    <w:multiLevelType w:val="hybridMultilevel"/>
    <w:tmpl w:val="8F789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3527AD"/>
    <w:multiLevelType w:val="multilevel"/>
    <w:tmpl w:val="BBA2B4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C703A87"/>
    <w:multiLevelType w:val="hybridMultilevel"/>
    <w:tmpl w:val="2188C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6B5828"/>
    <w:multiLevelType w:val="hybridMultilevel"/>
    <w:tmpl w:val="F3AC9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A7404F"/>
    <w:multiLevelType w:val="multilevel"/>
    <w:tmpl w:val="BBA2B4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E413618"/>
    <w:multiLevelType w:val="multilevel"/>
    <w:tmpl w:val="F70AE6B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4DE645F"/>
    <w:multiLevelType w:val="multilevel"/>
    <w:tmpl w:val="C22213B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58C008C"/>
    <w:multiLevelType w:val="hybridMultilevel"/>
    <w:tmpl w:val="5CB609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2A72BB"/>
    <w:multiLevelType w:val="hybridMultilevel"/>
    <w:tmpl w:val="9B20B4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D66F46"/>
    <w:multiLevelType w:val="hybridMultilevel"/>
    <w:tmpl w:val="1D767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0F6AF8"/>
    <w:multiLevelType w:val="multilevel"/>
    <w:tmpl w:val="BA18A59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8CA0975"/>
    <w:multiLevelType w:val="hybridMultilevel"/>
    <w:tmpl w:val="533CA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8B7CF1"/>
    <w:multiLevelType w:val="hybridMultilevel"/>
    <w:tmpl w:val="FDA4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73762"/>
    <w:multiLevelType w:val="hybridMultilevel"/>
    <w:tmpl w:val="D930C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41665"/>
    <w:multiLevelType w:val="multilevel"/>
    <w:tmpl w:val="BBA2B4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56D423C"/>
    <w:multiLevelType w:val="hybridMultilevel"/>
    <w:tmpl w:val="7EC49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1954C4"/>
    <w:multiLevelType w:val="hybridMultilevel"/>
    <w:tmpl w:val="3278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83847"/>
    <w:multiLevelType w:val="hybridMultilevel"/>
    <w:tmpl w:val="5A922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1148D7"/>
    <w:multiLevelType w:val="hybridMultilevel"/>
    <w:tmpl w:val="B1580C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0"/>
  </w:num>
  <w:num w:numId="3">
    <w:abstractNumId w:val="19"/>
  </w:num>
  <w:num w:numId="4">
    <w:abstractNumId w:val="12"/>
  </w:num>
  <w:num w:numId="5">
    <w:abstractNumId w:val="6"/>
  </w:num>
  <w:num w:numId="6">
    <w:abstractNumId w:val="3"/>
  </w:num>
  <w:num w:numId="7">
    <w:abstractNumId w:val="16"/>
  </w:num>
  <w:num w:numId="8">
    <w:abstractNumId w:val="0"/>
  </w:num>
  <w:num w:numId="9">
    <w:abstractNumId w:val="18"/>
  </w:num>
  <w:num w:numId="10">
    <w:abstractNumId w:val="13"/>
  </w:num>
  <w:num w:numId="11">
    <w:abstractNumId w:val="14"/>
  </w:num>
  <w:num w:numId="12">
    <w:abstractNumId w:val="17"/>
  </w:num>
  <w:num w:numId="13">
    <w:abstractNumId w:val="11"/>
  </w:num>
  <w:num w:numId="14">
    <w:abstractNumId w:val="2"/>
  </w:num>
  <w:num w:numId="15">
    <w:abstractNumId w:val="5"/>
  </w:num>
  <w:num w:numId="16">
    <w:abstractNumId w:val="1"/>
  </w:num>
  <w:num w:numId="17">
    <w:abstractNumId w:val="4"/>
  </w:num>
  <w:num w:numId="18">
    <w:abstractNumId w:val="7"/>
  </w:num>
  <w:num w:numId="19">
    <w:abstractNumId w:val="8"/>
  </w:num>
  <w:num w:numId="20">
    <w:abstractNumId w:val="9"/>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E8"/>
    <w:rsid w:val="00014A3D"/>
    <w:rsid w:val="0005234F"/>
    <w:rsid w:val="00071764"/>
    <w:rsid w:val="000821CE"/>
    <w:rsid w:val="000C2C84"/>
    <w:rsid w:val="000E7D0E"/>
    <w:rsid w:val="001060F8"/>
    <w:rsid w:val="0011305C"/>
    <w:rsid w:val="00144F43"/>
    <w:rsid w:val="00160E2B"/>
    <w:rsid w:val="00165D2F"/>
    <w:rsid w:val="001772B9"/>
    <w:rsid w:val="001B0D23"/>
    <w:rsid w:val="001B6173"/>
    <w:rsid w:val="001B65DB"/>
    <w:rsid w:val="001D1409"/>
    <w:rsid w:val="001E2752"/>
    <w:rsid w:val="001E3195"/>
    <w:rsid w:val="00200CF3"/>
    <w:rsid w:val="00201CE3"/>
    <w:rsid w:val="00206D80"/>
    <w:rsid w:val="0021745E"/>
    <w:rsid w:val="00221B95"/>
    <w:rsid w:val="00237B66"/>
    <w:rsid w:val="002507DF"/>
    <w:rsid w:val="002A1DAD"/>
    <w:rsid w:val="002C6168"/>
    <w:rsid w:val="002C7BD5"/>
    <w:rsid w:val="0030485B"/>
    <w:rsid w:val="00320216"/>
    <w:rsid w:val="003343FF"/>
    <w:rsid w:val="00351A67"/>
    <w:rsid w:val="00353309"/>
    <w:rsid w:val="00364B44"/>
    <w:rsid w:val="00372D5C"/>
    <w:rsid w:val="00381469"/>
    <w:rsid w:val="00384629"/>
    <w:rsid w:val="0039748F"/>
    <w:rsid w:val="003C2E7F"/>
    <w:rsid w:val="003C3D8F"/>
    <w:rsid w:val="003D4A86"/>
    <w:rsid w:val="0040313C"/>
    <w:rsid w:val="004212D3"/>
    <w:rsid w:val="004246F9"/>
    <w:rsid w:val="004529FF"/>
    <w:rsid w:val="004622A8"/>
    <w:rsid w:val="00494DB9"/>
    <w:rsid w:val="004A19AE"/>
    <w:rsid w:val="004B718B"/>
    <w:rsid w:val="004C14C6"/>
    <w:rsid w:val="004D41FD"/>
    <w:rsid w:val="004D60D7"/>
    <w:rsid w:val="004E454D"/>
    <w:rsid w:val="00500E7D"/>
    <w:rsid w:val="00507773"/>
    <w:rsid w:val="00514598"/>
    <w:rsid w:val="00523482"/>
    <w:rsid w:val="00532973"/>
    <w:rsid w:val="0054134B"/>
    <w:rsid w:val="00595123"/>
    <w:rsid w:val="005A3DE0"/>
    <w:rsid w:val="005C001F"/>
    <w:rsid w:val="005C5436"/>
    <w:rsid w:val="005E0D15"/>
    <w:rsid w:val="005E620F"/>
    <w:rsid w:val="00616AB9"/>
    <w:rsid w:val="0061723E"/>
    <w:rsid w:val="00634212"/>
    <w:rsid w:val="0066119B"/>
    <w:rsid w:val="00674553"/>
    <w:rsid w:val="006A6FB3"/>
    <w:rsid w:val="006D26EA"/>
    <w:rsid w:val="006E48C5"/>
    <w:rsid w:val="0074513E"/>
    <w:rsid w:val="00762049"/>
    <w:rsid w:val="00772533"/>
    <w:rsid w:val="00773C2E"/>
    <w:rsid w:val="00794365"/>
    <w:rsid w:val="0079583B"/>
    <w:rsid w:val="007B3772"/>
    <w:rsid w:val="007E5137"/>
    <w:rsid w:val="00800CFB"/>
    <w:rsid w:val="00801BCB"/>
    <w:rsid w:val="00816754"/>
    <w:rsid w:val="00873B71"/>
    <w:rsid w:val="00895859"/>
    <w:rsid w:val="008E324C"/>
    <w:rsid w:val="00916A1D"/>
    <w:rsid w:val="00950D11"/>
    <w:rsid w:val="00950EF1"/>
    <w:rsid w:val="00951698"/>
    <w:rsid w:val="00970855"/>
    <w:rsid w:val="00987463"/>
    <w:rsid w:val="00997118"/>
    <w:rsid w:val="009A6431"/>
    <w:rsid w:val="009D43C2"/>
    <w:rsid w:val="00A7324A"/>
    <w:rsid w:val="00A73C00"/>
    <w:rsid w:val="00B30700"/>
    <w:rsid w:val="00B34C84"/>
    <w:rsid w:val="00B36E2F"/>
    <w:rsid w:val="00B37F61"/>
    <w:rsid w:val="00B643D5"/>
    <w:rsid w:val="00BA6107"/>
    <w:rsid w:val="00BC4EB4"/>
    <w:rsid w:val="00BF5723"/>
    <w:rsid w:val="00C20FDC"/>
    <w:rsid w:val="00C40BE7"/>
    <w:rsid w:val="00C426F0"/>
    <w:rsid w:val="00C7116F"/>
    <w:rsid w:val="00C74DE5"/>
    <w:rsid w:val="00CB0E2C"/>
    <w:rsid w:val="00CC7AD3"/>
    <w:rsid w:val="00D00E90"/>
    <w:rsid w:val="00D15F1F"/>
    <w:rsid w:val="00D62F46"/>
    <w:rsid w:val="00D63EE7"/>
    <w:rsid w:val="00D76001"/>
    <w:rsid w:val="00D84F56"/>
    <w:rsid w:val="00DA5784"/>
    <w:rsid w:val="00DA6A2A"/>
    <w:rsid w:val="00DA7CDD"/>
    <w:rsid w:val="00DB0E67"/>
    <w:rsid w:val="00DB77B8"/>
    <w:rsid w:val="00DC4674"/>
    <w:rsid w:val="00DD401D"/>
    <w:rsid w:val="00DE6EC9"/>
    <w:rsid w:val="00E002E3"/>
    <w:rsid w:val="00E10524"/>
    <w:rsid w:val="00E123A6"/>
    <w:rsid w:val="00E504D6"/>
    <w:rsid w:val="00E57EFF"/>
    <w:rsid w:val="00EA5F27"/>
    <w:rsid w:val="00ED1D86"/>
    <w:rsid w:val="00EE3197"/>
    <w:rsid w:val="00F03FA6"/>
    <w:rsid w:val="00F26B59"/>
    <w:rsid w:val="00F35E80"/>
    <w:rsid w:val="00F4204F"/>
    <w:rsid w:val="00F624EB"/>
    <w:rsid w:val="00F700E8"/>
    <w:rsid w:val="00FA625C"/>
    <w:rsid w:val="00FA65B3"/>
    <w:rsid w:val="00FB0298"/>
    <w:rsid w:val="00FB1C77"/>
    <w:rsid w:val="00FB4A2A"/>
    <w:rsid w:val="00FB5EF1"/>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A658C"/>
  <w15:chartTrackingRefBased/>
  <w15:docId w15:val="{6F0035AB-DE36-4FC3-9B25-91DE5682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700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00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citparent">
    <w:name w:val="b_cit_parent"/>
    <w:basedOn w:val="DefaultParagraphFont"/>
    <w:rsid w:val="00F700E8"/>
  </w:style>
  <w:style w:type="character" w:styleId="Hyperlink">
    <w:name w:val="Hyperlink"/>
    <w:basedOn w:val="DefaultParagraphFont"/>
    <w:uiPriority w:val="99"/>
    <w:unhideWhenUsed/>
    <w:rsid w:val="00F700E8"/>
    <w:rPr>
      <w:color w:val="0000FF"/>
      <w:u w:val="single"/>
    </w:rPr>
  </w:style>
  <w:style w:type="character" w:styleId="Strong">
    <w:name w:val="Strong"/>
    <w:basedOn w:val="DefaultParagraphFont"/>
    <w:uiPriority w:val="22"/>
    <w:qFormat/>
    <w:rsid w:val="00F700E8"/>
    <w:rPr>
      <w:b/>
      <w:bCs/>
    </w:rPr>
  </w:style>
  <w:style w:type="character" w:customStyle="1" w:styleId="Heading2Char">
    <w:name w:val="Heading 2 Char"/>
    <w:basedOn w:val="DefaultParagraphFont"/>
    <w:link w:val="Heading2"/>
    <w:uiPriority w:val="9"/>
    <w:rsid w:val="00F700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00E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70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00E8"/>
    <w:rPr>
      <w:i/>
      <w:iCs/>
    </w:rPr>
  </w:style>
  <w:style w:type="table" w:styleId="TableGrid">
    <w:name w:val="Table Grid"/>
    <w:basedOn w:val="TableNormal"/>
    <w:uiPriority w:val="39"/>
    <w:rsid w:val="00F70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431"/>
    <w:pPr>
      <w:ind w:left="720"/>
      <w:contextualSpacing/>
    </w:pPr>
  </w:style>
  <w:style w:type="paragraph" w:styleId="Header">
    <w:name w:val="header"/>
    <w:basedOn w:val="Normal"/>
    <w:link w:val="HeaderChar"/>
    <w:uiPriority w:val="99"/>
    <w:unhideWhenUsed/>
    <w:rsid w:val="005C5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436"/>
  </w:style>
  <w:style w:type="paragraph" w:styleId="Footer">
    <w:name w:val="footer"/>
    <w:basedOn w:val="Normal"/>
    <w:link w:val="FooterChar"/>
    <w:uiPriority w:val="99"/>
    <w:unhideWhenUsed/>
    <w:rsid w:val="005C5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436"/>
  </w:style>
  <w:style w:type="character" w:styleId="CommentReference">
    <w:name w:val="annotation reference"/>
    <w:basedOn w:val="DefaultParagraphFont"/>
    <w:uiPriority w:val="99"/>
    <w:semiHidden/>
    <w:unhideWhenUsed/>
    <w:rsid w:val="004622A8"/>
    <w:rPr>
      <w:sz w:val="16"/>
      <w:szCs w:val="16"/>
    </w:rPr>
  </w:style>
  <w:style w:type="paragraph" w:styleId="CommentText">
    <w:name w:val="annotation text"/>
    <w:basedOn w:val="Normal"/>
    <w:link w:val="CommentTextChar"/>
    <w:uiPriority w:val="99"/>
    <w:unhideWhenUsed/>
    <w:rsid w:val="004622A8"/>
    <w:pPr>
      <w:spacing w:line="240" w:lineRule="auto"/>
    </w:pPr>
    <w:rPr>
      <w:sz w:val="20"/>
      <w:szCs w:val="20"/>
    </w:rPr>
  </w:style>
  <w:style w:type="character" w:customStyle="1" w:styleId="CommentTextChar">
    <w:name w:val="Comment Text Char"/>
    <w:basedOn w:val="DefaultParagraphFont"/>
    <w:link w:val="CommentText"/>
    <w:uiPriority w:val="99"/>
    <w:rsid w:val="004622A8"/>
    <w:rPr>
      <w:sz w:val="20"/>
      <w:szCs w:val="20"/>
    </w:rPr>
  </w:style>
  <w:style w:type="paragraph" w:styleId="CommentSubject">
    <w:name w:val="annotation subject"/>
    <w:basedOn w:val="CommentText"/>
    <w:next w:val="CommentText"/>
    <w:link w:val="CommentSubjectChar"/>
    <w:uiPriority w:val="99"/>
    <w:semiHidden/>
    <w:unhideWhenUsed/>
    <w:rsid w:val="004622A8"/>
    <w:rPr>
      <w:b/>
      <w:bCs/>
    </w:rPr>
  </w:style>
  <w:style w:type="character" w:customStyle="1" w:styleId="CommentSubjectChar">
    <w:name w:val="Comment Subject Char"/>
    <w:basedOn w:val="CommentTextChar"/>
    <w:link w:val="CommentSubject"/>
    <w:uiPriority w:val="99"/>
    <w:semiHidden/>
    <w:rsid w:val="004622A8"/>
    <w:rPr>
      <w:b/>
      <w:bCs/>
      <w:sz w:val="20"/>
      <w:szCs w:val="20"/>
    </w:rPr>
  </w:style>
  <w:style w:type="paragraph" w:styleId="Revision">
    <w:name w:val="Revision"/>
    <w:hidden/>
    <w:uiPriority w:val="99"/>
    <w:semiHidden/>
    <w:rsid w:val="004622A8"/>
    <w:pPr>
      <w:spacing w:after="0" w:line="240" w:lineRule="auto"/>
    </w:pPr>
  </w:style>
  <w:style w:type="paragraph" w:styleId="BalloonText">
    <w:name w:val="Balloon Text"/>
    <w:basedOn w:val="Normal"/>
    <w:link w:val="BalloonTextChar"/>
    <w:uiPriority w:val="99"/>
    <w:semiHidden/>
    <w:unhideWhenUsed/>
    <w:rsid w:val="00617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23E"/>
    <w:rPr>
      <w:rFonts w:ascii="Segoe UI" w:hAnsi="Segoe UI" w:cs="Segoe UI"/>
      <w:sz w:val="18"/>
      <w:szCs w:val="18"/>
    </w:rPr>
  </w:style>
  <w:style w:type="character" w:styleId="FollowedHyperlink">
    <w:name w:val="FollowedHyperlink"/>
    <w:basedOn w:val="DefaultParagraphFont"/>
    <w:uiPriority w:val="99"/>
    <w:semiHidden/>
    <w:unhideWhenUsed/>
    <w:rsid w:val="00DA5784"/>
    <w:rPr>
      <w:color w:val="954F72" w:themeColor="followedHyperlink"/>
      <w:u w:val="single"/>
    </w:rPr>
  </w:style>
  <w:style w:type="paragraph" w:customStyle="1" w:styleId="content-indent">
    <w:name w:val="content-indent"/>
    <w:basedOn w:val="Normal"/>
    <w:rsid w:val="001E27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2746">
      <w:bodyDiv w:val="1"/>
      <w:marLeft w:val="0"/>
      <w:marRight w:val="0"/>
      <w:marTop w:val="0"/>
      <w:marBottom w:val="0"/>
      <w:divBdr>
        <w:top w:val="none" w:sz="0" w:space="0" w:color="auto"/>
        <w:left w:val="none" w:sz="0" w:space="0" w:color="auto"/>
        <w:bottom w:val="none" w:sz="0" w:space="0" w:color="auto"/>
        <w:right w:val="none" w:sz="0" w:space="0" w:color="auto"/>
      </w:divBdr>
      <w:divsChild>
        <w:div w:id="251165957">
          <w:marLeft w:val="0"/>
          <w:marRight w:val="0"/>
          <w:marTop w:val="0"/>
          <w:marBottom w:val="0"/>
          <w:divBdr>
            <w:top w:val="none" w:sz="0" w:space="0" w:color="auto"/>
            <w:left w:val="none" w:sz="0" w:space="0" w:color="auto"/>
            <w:bottom w:val="none" w:sz="0" w:space="0" w:color="auto"/>
            <w:right w:val="none" w:sz="0" w:space="0" w:color="auto"/>
          </w:divBdr>
        </w:div>
        <w:div w:id="719398654">
          <w:marLeft w:val="0"/>
          <w:marRight w:val="0"/>
          <w:marTop w:val="0"/>
          <w:marBottom w:val="0"/>
          <w:divBdr>
            <w:top w:val="none" w:sz="0" w:space="0" w:color="auto"/>
            <w:left w:val="none" w:sz="0" w:space="0" w:color="auto"/>
            <w:bottom w:val="none" w:sz="0" w:space="0" w:color="auto"/>
            <w:right w:val="none" w:sz="0" w:space="0" w:color="auto"/>
          </w:divBdr>
          <w:divsChild>
            <w:div w:id="1738162779">
              <w:marLeft w:val="0"/>
              <w:marRight w:val="0"/>
              <w:marTop w:val="0"/>
              <w:marBottom w:val="0"/>
              <w:divBdr>
                <w:top w:val="none" w:sz="0" w:space="0" w:color="auto"/>
                <w:left w:val="none" w:sz="0" w:space="0" w:color="auto"/>
                <w:bottom w:val="none" w:sz="0" w:space="0" w:color="auto"/>
                <w:right w:val="none" w:sz="0" w:space="0" w:color="auto"/>
              </w:divBdr>
              <w:divsChild>
                <w:div w:id="277489109">
                  <w:marLeft w:val="0"/>
                  <w:marRight w:val="0"/>
                  <w:marTop w:val="0"/>
                  <w:marBottom w:val="0"/>
                  <w:divBdr>
                    <w:top w:val="none" w:sz="0" w:space="0" w:color="auto"/>
                    <w:left w:val="none" w:sz="0" w:space="0" w:color="auto"/>
                    <w:bottom w:val="none" w:sz="0" w:space="0" w:color="auto"/>
                    <w:right w:val="none" w:sz="0" w:space="0" w:color="auto"/>
                  </w:divBdr>
                </w:div>
                <w:div w:id="16033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014">
          <w:marLeft w:val="0"/>
          <w:marRight w:val="0"/>
          <w:marTop w:val="0"/>
          <w:marBottom w:val="0"/>
          <w:divBdr>
            <w:top w:val="none" w:sz="0" w:space="0" w:color="auto"/>
            <w:left w:val="none" w:sz="0" w:space="0" w:color="auto"/>
            <w:bottom w:val="none" w:sz="0" w:space="0" w:color="auto"/>
            <w:right w:val="none" w:sz="0" w:space="0" w:color="auto"/>
          </w:divBdr>
        </w:div>
        <w:div w:id="1725711645">
          <w:marLeft w:val="0"/>
          <w:marRight w:val="0"/>
          <w:marTop w:val="0"/>
          <w:marBottom w:val="0"/>
          <w:divBdr>
            <w:top w:val="none" w:sz="0" w:space="0" w:color="auto"/>
            <w:left w:val="none" w:sz="0" w:space="0" w:color="auto"/>
            <w:bottom w:val="none" w:sz="0" w:space="0" w:color="auto"/>
            <w:right w:val="none" w:sz="0" w:space="0" w:color="auto"/>
          </w:divBdr>
        </w:div>
        <w:div w:id="1841190430">
          <w:marLeft w:val="0"/>
          <w:marRight w:val="0"/>
          <w:marTop w:val="0"/>
          <w:marBottom w:val="0"/>
          <w:divBdr>
            <w:top w:val="none" w:sz="0" w:space="0" w:color="auto"/>
            <w:left w:val="none" w:sz="0" w:space="0" w:color="auto"/>
            <w:bottom w:val="none" w:sz="0" w:space="0" w:color="auto"/>
            <w:right w:val="none" w:sz="0" w:space="0" w:color="auto"/>
          </w:divBdr>
        </w:div>
        <w:div w:id="1865821591">
          <w:marLeft w:val="0"/>
          <w:marRight w:val="0"/>
          <w:marTop w:val="0"/>
          <w:marBottom w:val="0"/>
          <w:divBdr>
            <w:top w:val="none" w:sz="0" w:space="0" w:color="auto"/>
            <w:left w:val="none" w:sz="0" w:space="0" w:color="auto"/>
            <w:bottom w:val="none" w:sz="0" w:space="0" w:color="auto"/>
            <w:right w:val="none" w:sz="0" w:space="0" w:color="auto"/>
          </w:divBdr>
        </w:div>
        <w:div w:id="1879124705">
          <w:marLeft w:val="0"/>
          <w:marRight w:val="0"/>
          <w:marTop w:val="0"/>
          <w:marBottom w:val="0"/>
          <w:divBdr>
            <w:top w:val="none" w:sz="0" w:space="0" w:color="auto"/>
            <w:left w:val="none" w:sz="0" w:space="0" w:color="auto"/>
            <w:bottom w:val="none" w:sz="0" w:space="0" w:color="auto"/>
            <w:right w:val="none" w:sz="0" w:space="0" w:color="auto"/>
          </w:divBdr>
        </w:div>
        <w:div w:id="2121954348">
          <w:marLeft w:val="0"/>
          <w:marRight w:val="0"/>
          <w:marTop w:val="0"/>
          <w:marBottom w:val="0"/>
          <w:divBdr>
            <w:top w:val="none" w:sz="0" w:space="0" w:color="auto"/>
            <w:left w:val="none" w:sz="0" w:space="0" w:color="auto"/>
            <w:bottom w:val="none" w:sz="0" w:space="0" w:color="auto"/>
            <w:right w:val="none" w:sz="0" w:space="0" w:color="auto"/>
          </w:divBdr>
        </w:div>
      </w:divsChild>
    </w:div>
    <w:div w:id="227812878">
      <w:bodyDiv w:val="1"/>
      <w:marLeft w:val="0"/>
      <w:marRight w:val="0"/>
      <w:marTop w:val="0"/>
      <w:marBottom w:val="0"/>
      <w:divBdr>
        <w:top w:val="none" w:sz="0" w:space="0" w:color="auto"/>
        <w:left w:val="none" w:sz="0" w:space="0" w:color="auto"/>
        <w:bottom w:val="none" w:sz="0" w:space="0" w:color="auto"/>
        <w:right w:val="none" w:sz="0" w:space="0" w:color="auto"/>
      </w:divBdr>
    </w:div>
    <w:div w:id="321197951">
      <w:bodyDiv w:val="1"/>
      <w:marLeft w:val="0"/>
      <w:marRight w:val="0"/>
      <w:marTop w:val="0"/>
      <w:marBottom w:val="0"/>
      <w:divBdr>
        <w:top w:val="none" w:sz="0" w:space="0" w:color="auto"/>
        <w:left w:val="none" w:sz="0" w:space="0" w:color="auto"/>
        <w:bottom w:val="none" w:sz="0" w:space="0" w:color="auto"/>
        <w:right w:val="none" w:sz="0" w:space="0" w:color="auto"/>
      </w:divBdr>
    </w:div>
    <w:div w:id="397871399">
      <w:bodyDiv w:val="1"/>
      <w:marLeft w:val="0"/>
      <w:marRight w:val="0"/>
      <w:marTop w:val="0"/>
      <w:marBottom w:val="0"/>
      <w:divBdr>
        <w:top w:val="none" w:sz="0" w:space="0" w:color="auto"/>
        <w:left w:val="none" w:sz="0" w:space="0" w:color="auto"/>
        <w:bottom w:val="none" w:sz="0" w:space="0" w:color="auto"/>
        <w:right w:val="none" w:sz="0" w:space="0" w:color="auto"/>
      </w:divBdr>
    </w:div>
    <w:div w:id="423185951">
      <w:bodyDiv w:val="1"/>
      <w:marLeft w:val="0"/>
      <w:marRight w:val="0"/>
      <w:marTop w:val="0"/>
      <w:marBottom w:val="0"/>
      <w:divBdr>
        <w:top w:val="none" w:sz="0" w:space="0" w:color="auto"/>
        <w:left w:val="none" w:sz="0" w:space="0" w:color="auto"/>
        <w:bottom w:val="none" w:sz="0" w:space="0" w:color="auto"/>
        <w:right w:val="none" w:sz="0" w:space="0" w:color="auto"/>
      </w:divBdr>
    </w:div>
    <w:div w:id="446316792">
      <w:bodyDiv w:val="1"/>
      <w:marLeft w:val="0"/>
      <w:marRight w:val="0"/>
      <w:marTop w:val="0"/>
      <w:marBottom w:val="0"/>
      <w:divBdr>
        <w:top w:val="none" w:sz="0" w:space="0" w:color="auto"/>
        <w:left w:val="none" w:sz="0" w:space="0" w:color="auto"/>
        <w:bottom w:val="none" w:sz="0" w:space="0" w:color="auto"/>
        <w:right w:val="none" w:sz="0" w:space="0" w:color="auto"/>
      </w:divBdr>
    </w:div>
    <w:div w:id="472407840">
      <w:bodyDiv w:val="1"/>
      <w:marLeft w:val="0"/>
      <w:marRight w:val="0"/>
      <w:marTop w:val="0"/>
      <w:marBottom w:val="0"/>
      <w:divBdr>
        <w:top w:val="none" w:sz="0" w:space="0" w:color="auto"/>
        <w:left w:val="none" w:sz="0" w:space="0" w:color="auto"/>
        <w:bottom w:val="none" w:sz="0" w:space="0" w:color="auto"/>
        <w:right w:val="none" w:sz="0" w:space="0" w:color="auto"/>
      </w:divBdr>
    </w:div>
    <w:div w:id="737636427">
      <w:bodyDiv w:val="1"/>
      <w:marLeft w:val="0"/>
      <w:marRight w:val="0"/>
      <w:marTop w:val="0"/>
      <w:marBottom w:val="0"/>
      <w:divBdr>
        <w:top w:val="none" w:sz="0" w:space="0" w:color="auto"/>
        <w:left w:val="none" w:sz="0" w:space="0" w:color="auto"/>
        <w:bottom w:val="none" w:sz="0" w:space="0" w:color="auto"/>
        <w:right w:val="none" w:sz="0" w:space="0" w:color="auto"/>
      </w:divBdr>
    </w:div>
    <w:div w:id="758865406">
      <w:bodyDiv w:val="1"/>
      <w:marLeft w:val="0"/>
      <w:marRight w:val="0"/>
      <w:marTop w:val="0"/>
      <w:marBottom w:val="0"/>
      <w:divBdr>
        <w:top w:val="none" w:sz="0" w:space="0" w:color="auto"/>
        <w:left w:val="none" w:sz="0" w:space="0" w:color="auto"/>
        <w:bottom w:val="none" w:sz="0" w:space="0" w:color="auto"/>
        <w:right w:val="none" w:sz="0" w:space="0" w:color="auto"/>
      </w:divBdr>
    </w:div>
    <w:div w:id="1124349143">
      <w:bodyDiv w:val="1"/>
      <w:marLeft w:val="0"/>
      <w:marRight w:val="0"/>
      <w:marTop w:val="0"/>
      <w:marBottom w:val="0"/>
      <w:divBdr>
        <w:top w:val="none" w:sz="0" w:space="0" w:color="auto"/>
        <w:left w:val="none" w:sz="0" w:space="0" w:color="auto"/>
        <w:bottom w:val="none" w:sz="0" w:space="0" w:color="auto"/>
        <w:right w:val="none" w:sz="0" w:space="0" w:color="auto"/>
      </w:divBdr>
    </w:div>
    <w:div w:id="1172450311">
      <w:bodyDiv w:val="1"/>
      <w:marLeft w:val="0"/>
      <w:marRight w:val="0"/>
      <w:marTop w:val="0"/>
      <w:marBottom w:val="0"/>
      <w:divBdr>
        <w:top w:val="none" w:sz="0" w:space="0" w:color="auto"/>
        <w:left w:val="none" w:sz="0" w:space="0" w:color="auto"/>
        <w:bottom w:val="none" w:sz="0" w:space="0" w:color="auto"/>
        <w:right w:val="none" w:sz="0" w:space="0" w:color="auto"/>
      </w:divBdr>
    </w:div>
    <w:div w:id="1340044196">
      <w:bodyDiv w:val="1"/>
      <w:marLeft w:val="0"/>
      <w:marRight w:val="0"/>
      <w:marTop w:val="0"/>
      <w:marBottom w:val="0"/>
      <w:divBdr>
        <w:top w:val="none" w:sz="0" w:space="0" w:color="auto"/>
        <w:left w:val="none" w:sz="0" w:space="0" w:color="auto"/>
        <w:bottom w:val="none" w:sz="0" w:space="0" w:color="auto"/>
        <w:right w:val="none" w:sz="0" w:space="0" w:color="auto"/>
      </w:divBdr>
    </w:div>
    <w:div w:id="1353338100">
      <w:bodyDiv w:val="1"/>
      <w:marLeft w:val="0"/>
      <w:marRight w:val="0"/>
      <w:marTop w:val="0"/>
      <w:marBottom w:val="0"/>
      <w:divBdr>
        <w:top w:val="none" w:sz="0" w:space="0" w:color="auto"/>
        <w:left w:val="none" w:sz="0" w:space="0" w:color="auto"/>
        <w:bottom w:val="none" w:sz="0" w:space="0" w:color="auto"/>
        <w:right w:val="none" w:sz="0" w:space="0" w:color="auto"/>
      </w:divBdr>
    </w:div>
    <w:div w:id="1373076836">
      <w:bodyDiv w:val="1"/>
      <w:marLeft w:val="0"/>
      <w:marRight w:val="0"/>
      <w:marTop w:val="0"/>
      <w:marBottom w:val="0"/>
      <w:divBdr>
        <w:top w:val="none" w:sz="0" w:space="0" w:color="auto"/>
        <w:left w:val="none" w:sz="0" w:space="0" w:color="auto"/>
        <w:bottom w:val="none" w:sz="0" w:space="0" w:color="auto"/>
        <w:right w:val="none" w:sz="0" w:space="0" w:color="auto"/>
      </w:divBdr>
    </w:div>
    <w:div w:id="1436949350">
      <w:bodyDiv w:val="1"/>
      <w:marLeft w:val="0"/>
      <w:marRight w:val="0"/>
      <w:marTop w:val="0"/>
      <w:marBottom w:val="0"/>
      <w:divBdr>
        <w:top w:val="none" w:sz="0" w:space="0" w:color="auto"/>
        <w:left w:val="none" w:sz="0" w:space="0" w:color="auto"/>
        <w:bottom w:val="none" w:sz="0" w:space="0" w:color="auto"/>
        <w:right w:val="none" w:sz="0" w:space="0" w:color="auto"/>
      </w:divBdr>
    </w:div>
    <w:div w:id="1452555812">
      <w:bodyDiv w:val="1"/>
      <w:marLeft w:val="0"/>
      <w:marRight w:val="0"/>
      <w:marTop w:val="0"/>
      <w:marBottom w:val="0"/>
      <w:divBdr>
        <w:top w:val="none" w:sz="0" w:space="0" w:color="auto"/>
        <w:left w:val="none" w:sz="0" w:space="0" w:color="auto"/>
        <w:bottom w:val="none" w:sz="0" w:space="0" w:color="auto"/>
        <w:right w:val="none" w:sz="0" w:space="0" w:color="auto"/>
      </w:divBdr>
    </w:div>
    <w:div w:id="1505054577">
      <w:bodyDiv w:val="1"/>
      <w:marLeft w:val="0"/>
      <w:marRight w:val="0"/>
      <w:marTop w:val="0"/>
      <w:marBottom w:val="0"/>
      <w:divBdr>
        <w:top w:val="none" w:sz="0" w:space="0" w:color="auto"/>
        <w:left w:val="none" w:sz="0" w:space="0" w:color="auto"/>
        <w:bottom w:val="none" w:sz="0" w:space="0" w:color="auto"/>
        <w:right w:val="none" w:sz="0" w:space="0" w:color="auto"/>
      </w:divBdr>
    </w:div>
    <w:div w:id="1548687891">
      <w:bodyDiv w:val="1"/>
      <w:marLeft w:val="0"/>
      <w:marRight w:val="0"/>
      <w:marTop w:val="0"/>
      <w:marBottom w:val="0"/>
      <w:divBdr>
        <w:top w:val="none" w:sz="0" w:space="0" w:color="auto"/>
        <w:left w:val="none" w:sz="0" w:space="0" w:color="auto"/>
        <w:bottom w:val="none" w:sz="0" w:space="0" w:color="auto"/>
        <w:right w:val="none" w:sz="0" w:space="0" w:color="auto"/>
      </w:divBdr>
    </w:div>
    <w:div w:id="1596672700">
      <w:bodyDiv w:val="1"/>
      <w:marLeft w:val="0"/>
      <w:marRight w:val="0"/>
      <w:marTop w:val="0"/>
      <w:marBottom w:val="0"/>
      <w:divBdr>
        <w:top w:val="none" w:sz="0" w:space="0" w:color="auto"/>
        <w:left w:val="none" w:sz="0" w:space="0" w:color="auto"/>
        <w:bottom w:val="none" w:sz="0" w:space="0" w:color="auto"/>
        <w:right w:val="none" w:sz="0" w:space="0" w:color="auto"/>
      </w:divBdr>
    </w:div>
    <w:div w:id="1668286288">
      <w:bodyDiv w:val="1"/>
      <w:marLeft w:val="0"/>
      <w:marRight w:val="0"/>
      <w:marTop w:val="0"/>
      <w:marBottom w:val="0"/>
      <w:divBdr>
        <w:top w:val="none" w:sz="0" w:space="0" w:color="auto"/>
        <w:left w:val="none" w:sz="0" w:space="0" w:color="auto"/>
        <w:bottom w:val="none" w:sz="0" w:space="0" w:color="auto"/>
        <w:right w:val="none" w:sz="0" w:space="0" w:color="auto"/>
      </w:divBdr>
    </w:div>
    <w:div w:id="1675500114">
      <w:bodyDiv w:val="1"/>
      <w:marLeft w:val="0"/>
      <w:marRight w:val="0"/>
      <w:marTop w:val="0"/>
      <w:marBottom w:val="0"/>
      <w:divBdr>
        <w:top w:val="none" w:sz="0" w:space="0" w:color="auto"/>
        <w:left w:val="none" w:sz="0" w:space="0" w:color="auto"/>
        <w:bottom w:val="none" w:sz="0" w:space="0" w:color="auto"/>
        <w:right w:val="none" w:sz="0" w:space="0" w:color="auto"/>
      </w:divBdr>
    </w:div>
    <w:div w:id="1785732260">
      <w:bodyDiv w:val="1"/>
      <w:marLeft w:val="0"/>
      <w:marRight w:val="0"/>
      <w:marTop w:val="0"/>
      <w:marBottom w:val="0"/>
      <w:divBdr>
        <w:top w:val="none" w:sz="0" w:space="0" w:color="auto"/>
        <w:left w:val="none" w:sz="0" w:space="0" w:color="auto"/>
        <w:bottom w:val="none" w:sz="0" w:space="0" w:color="auto"/>
        <w:right w:val="none" w:sz="0" w:space="0" w:color="auto"/>
      </w:divBdr>
    </w:div>
    <w:div w:id="1867327268">
      <w:bodyDiv w:val="1"/>
      <w:marLeft w:val="0"/>
      <w:marRight w:val="0"/>
      <w:marTop w:val="0"/>
      <w:marBottom w:val="0"/>
      <w:divBdr>
        <w:top w:val="none" w:sz="0" w:space="0" w:color="auto"/>
        <w:left w:val="none" w:sz="0" w:space="0" w:color="auto"/>
        <w:bottom w:val="none" w:sz="0" w:space="0" w:color="auto"/>
        <w:right w:val="none" w:sz="0" w:space="0" w:color="auto"/>
      </w:divBdr>
    </w:div>
    <w:div w:id="1879076625">
      <w:bodyDiv w:val="1"/>
      <w:marLeft w:val="0"/>
      <w:marRight w:val="0"/>
      <w:marTop w:val="0"/>
      <w:marBottom w:val="0"/>
      <w:divBdr>
        <w:top w:val="none" w:sz="0" w:space="0" w:color="auto"/>
        <w:left w:val="none" w:sz="0" w:space="0" w:color="auto"/>
        <w:bottom w:val="none" w:sz="0" w:space="0" w:color="auto"/>
        <w:right w:val="none" w:sz="0" w:space="0" w:color="auto"/>
      </w:divBdr>
    </w:div>
    <w:div w:id="1888763089">
      <w:bodyDiv w:val="1"/>
      <w:marLeft w:val="0"/>
      <w:marRight w:val="0"/>
      <w:marTop w:val="0"/>
      <w:marBottom w:val="0"/>
      <w:divBdr>
        <w:top w:val="none" w:sz="0" w:space="0" w:color="auto"/>
        <w:left w:val="none" w:sz="0" w:space="0" w:color="auto"/>
        <w:bottom w:val="none" w:sz="0" w:space="0" w:color="auto"/>
        <w:right w:val="none" w:sz="0" w:space="0" w:color="auto"/>
      </w:divBdr>
    </w:div>
    <w:div w:id="20286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ca.nm.gov/parts/title01/01.013.003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rca.nm.gov/parts/title01/01.021.0002.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rca.nm.gov/parts/title01/01.013.0030.html" TargetMode="External"/><Relationship Id="rId4" Type="http://schemas.openxmlformats.org/officeDocument/2006/relationships/webSettings" Target="webSettings.xml"/><Relationship Id="rId9" Type="http://schemas.openxmlformats.org/officeDocument/2006/relationships/hyperlink" Target="https://www.srca.nm.gov/parts/title01/01.021.000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Trigg, Sally</dc:creator>
  <cp:keywords/>
  <dc:description/>
  <cp:lastModifiedBy>Trigg, Sally</cp:lastModifiedBy>
  <cp:revision>4</cp:revision>
  <dcterms:created xsi:type="dcterms:W3CDTF">2025-05-14T19:42:00Z</dcterms:created>
  <dcterms:modified xsi:type="dcterms:W3CDTF">2025-05-14T19:47:00Z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768c2db14e6462caf1785dadcf9766880302104dfa6a19348f78c1d2df207dd8</vt:lpwstr>
  </property>
</Properties>
</file>